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4" w:rsidRPr="00B039F4" w:rsidRDefault="00877FA5">
      <w:pPr>
        <w:spacing w:after="0"/>
        <w:ind w:left="120"/>
        <w:rPr>
          <w:lang w:val="ru-RU"/>
        </w:rPr>
      </w:pPr>
      <w:bookmarkStart w:id="0" w:name="block-12258934"/>
      <w:r w:rsidRPr="00B039F4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  <w:r w:rsidR="00EA53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B039F4" w:rsidRPr="00B039F4">
        <w:rPr>
          <w:rFonts w:ascii="Times New Roman" w:hAnsi="Times New Roman"/>
          <w:b/>
          <w:color w:val="000000"/>
          <w:sz w:val="28"/>
          <w:lang w:val="ru-RU"/>
        </w:rPr>
        <w:t xml:space="preserve"> 10 КЛАСС</w:t>
      </w:r>
      <w:r w:rsidR="00B039F4">
        <w:rPr>
          <w:rFonts w:ascii="Times New Roman" w:hAnsi="Times New Roman"/>
          <w:b/>
          <w:color w:val="000000"/>
          <w:sz w:val="28"/>
          <w:lang w:val="ru-RU"/>
        </w:rPr>
        <w:t>. Химия</w:t>
      </w:r>
      <w:proofErr w:type="gramStart"/>
      <w:r w:rsidR="00B039F4">
        <w:rPr>
          <w:rFonts w:ascii="Times New Roman" w:hAnsi="Times New Roman"/>
          <w:b/>
          <w:color w:val="000000"/>
          <w:sz w:val="28"/>
          <w:lang w:val="ru-RU"/>
        </w:rPr>
        <w:t xml:space="preserve"> .</w:t>
      </w:r>
      <w:proofErr w:type="gramEnd"/>
      <w:r w:rsidR="00B039F4">
        <w:rPr>
          <w:rFonts w:ascii="Times New Roman" w:hAnsi="Times New Roman"/>
          <w:b/>
          <w:color w:val="000000"/>
          <w:sz w:val="28"/>
          <w:lang w:val="ru-RU"/>
        </w:rPr>
        <w:t xml:space="preserve"> База </w:t>
      </w:r>
      <w:bookmarkStart w:id="1" w:name="_GoBack"/>
      <w:bookmarkEnd w:id="1"/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3683"/>
        <w:gridCol w:w="992"/>
        <w:gridCol w:w="1843"/>
        <w:gridCol w:w="1984"/>
        <w:gridCol w:w="1418"/>
        <w:gridCol w:w="3450"/>
      </w:tblGrid>
      <w:tr w:rsidR="00877FA5" w:rsidRPr="00B039F4" w:rsidTr="00877FA5">
        <w:trPr>
          <w:trHeight w:val="144"/>
          <w:tblCellSpacing w:w="20" w:type="nil"/>
        </w:trPr>
        <w:tc>
          <w:tcPr>
            <w:tcW w:w="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Pr="00B039F4" w:rsidRDefault="00877FA5">
            <w:pPr>
              <w:spacing w:after="0"/>
              <w:ind w:left="135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272E64" w:rsidRPr="00B039F4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Pr="00B039F4" w:rsidRDefault="00877FA5">
            <w:pPr>
              <w:spacing w:after="0"/>
              <w:ind w:left="135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72E64" w:rsidRPr="00B039F4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272E64" w:rsidRPr="00B039F4" w:rsidRDefault="00877FA5">
            <w:pPr>
              <w:spacing w:after="0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Pr="00B039F4" w:rsidRDefault="00877FA5">
            <w:pPr>
              <w:spacing w:after="0"/>
              <w:ind w:left="135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Дата изучения</w:t>
            </w:r>
          </w:p>
          <w:p w:rsidR="00272E64" w:rsidRPr="00B039F4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Pr="00EA533B" w:rsidRDefault="00877FA5">
            <w:pPr>
              <w:spacing w:after="0"/>
              <w:ind w:left="135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272E64" w:rsidRPr="00B039F4" w:rsidRDefault="00272E64">
            <w:pPr>
              <w:spacing w:after="0"/>
              <w:ind w:left="135"/>
              <w:rPr>
                <w:lang w:val="ru-RU"/>
              </w:rPr>
            </w:pPr>
          </w:p>
        </w:tc>
      </w:tr>
      <w:tr w:rsidR="00877FA5" w:rsidTr="00EA533B">
        <w:trPr>
          <w:trHeight w:val="768"/>
          <w:tblCellSpacing w:w="20" w:type="nil"/>
        </w:trPr>
        <w:tc>
          <w:tcPr>
            <w:tcW w:w="67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Pr="00B039F4" w:rsidRDefault="00272E64">
            <w:pPr>
              <w:rPr>
                <w:lang w:val="ru-RU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Pr="00B039F4" w:rsidRDefault="00272E64">
            <w:pPr>
              <w:rPr>
                <w:lang w:val="ru-RU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72E64" w:rsidRPr="00B039F4" w:rsidRDefault="00877FA5">
            <w:pPr>
              <w:spacing w:after="0"/>
              <w:ind w:left="135"/>
              <w:rPr>
                <w:lang w:val="ru-RU"/>
              </w:rPr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Всего</w:t>
            </w:r>
          </w:p>
          <w:p w:rsidR="00272E64" w:rsidRPr="00B039F4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</w:t>
            </w:r>
            <w:proofErr w:type="spellStart"/>
            <w:r w:rsidRPr="00B039F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рабо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ты</w:t>
            </w:r>
            <w:proofErr w:type="spellEnd"/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EA533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141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  <w:tc>
          <w:tcPr>
            <w:tcW w:w="34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07.09.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2862E6">
        <w:trPr>
          <w:trHeight w:val="970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Алканы</w:t>
            </w:r>
            <w:proofErr w:type="spellEnd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гомологический ряд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Default="00EC4093" w:rsidP="00EC4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Библиотека РЭШ</w:t>
            </w:r>
          </w:p>
          <w:p w:rsidR="00EC4093" w:rsidRPr="00EC4093" w:rsidRDefault="00B039F4" w:rsidP="002862E6">
            <w:pPr>
              <w:spacing w:after="0" w:line="240" w:lineRule="auto"/>
              <w:rPr>
                <w:lang w:val="ru-RU"/>
              </w:rPr>
            </w:pPr>
            <w:hyperlink r:id="rId10" w:history="1">
              <w:r w:rsidR="00EC4093" w:rsidRPr="00EC40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https://resh.edu.ru/subject/lesson/6151/start/149993/</w:t>
              </w:r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Метан и этан — простейшие представители </w:t>
            </w: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алканов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Алкены</w:t>
            </w:r>
            <w:proofErr w:type="spellEnd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: состав и строение,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Этилен и пропилен — простейшие представители </w:t>
            </w: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алкенов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EC4093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1.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«Получение этилена и изучение его свойств»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8F1A11">
              <w:rPr>
                <w:rFonts w:ascii="Times New Roman" w:hAnsi="Times New Roman"/>
                <w:color w:val="000000"/>
                <w:sz w:val="24"/>
                <w:lang w:val="ru-RU"/>
              </w:rPr>
              <w:t>Алкадиены</w:t>
            </w:r>
            <w:proofErr w:type="spellEnd"/>
            <w:r w:rsidRPr="008F1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Бутадиен-1,3 и метилбутадиен-1,3.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синтетического каучука и резины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</w:pP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Алкины</w:t>
            </w:r>
            <w:proofErr w:type="spellEnd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состав и особенности строения, гомологический 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Ацетилен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алкинов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уравнению химической реакции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Арены: бензол и толуол. Токсичность </w:t>
            </w: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аренов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877FA5" w:rsidRDefault="00EC409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877FA5">
              <w:rPr>
                <w:rFonts w:ascii="Times New Roman" w:hAnsi="Times New Roman" w:cs="Times New Roman"/>
                <w:lang w:val="ru-RU"/>
              </w:rPr>
              <w:t xml:space="preserve">Библиотека РЭШ </w:t>
            </w:r>
            <w:hyperlink r:id="rId17" w:history="1">
              <w:r w:rsidRPr="00877FA5">
                <w:rPr>
                  <w:rStyle w:val="ab"/>
                  <w:rFonts w:ascii="Times New Roman" w:hAnsi="Times New Roman" w:cs="Times New Roman"/>
                  <w:lang w:val="ru-RU"/>
                </w:rPr>
                <w:t>https://resh.edu.ru/subject/lesson/4775/main/150497/</w:t>
              </w:r>
            </w:hyperlink>
            <w:r w:rsidRPr="00877FA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EC4093" w:rsidRDefault="00EC409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EC4093">
              <w:rPr>
                <w:rFonts w:ascii="Times New Roman" w:hAnsi="Times New Roman" w:cs="Times New Roman"/>
                <w:lang w:val="ru-RU"/>
              </w:rPr>
              <w:t xml:space="preserve">Библиотека РЭШ </w:t>
            </w:r>
            <w:hyperlink r:id="rId19" w:history="1">
              <w:r w:rsidRPr="007828C2">
                <w:rPr>
                  <w:rStyle w:val="ab"/>
                  <w:rFonts w:ascii="Times New Roman" w:hAnsi="Times New Roman" w:cs="Times New Roman"/>
                </w:rPr>
                <w:t>https</w:t>
              </w:r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://</w:t>
              </w:r>
              <w:proofErr w:type="spellStart"/>
              <w:r w:rsidRPr="007828C2">
                <w:rPr>
                  <w:rStyle w:val="ab"/>
                  <w:rFonts w:ascii="Times New Roman" w:hAnsi="Times New Roman" w:cs="Times New Roman"/>
                </w:rPr>
                <w:t>resh</w:t>
              </w:r>
              <w:proofErr w:type="spellEnd"/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828C2">
                <w:rPr>
                  <w:rStyle w:val="ab"/>
                  <w:rFonts w:ascii="Times New Roman" w:hAnsi="Times New Roman" w:cs="Times New Roman"/>
                </w:rPr>
                <w:t>edu</w:t>
              </w:r>
              <w:proofErr w:type="spellEnd"/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7828C2">
                <w:rPr>
                  <w:rStyle w:val="ab"/>
                  <w:rFonts w:ascii="Times New Roman" w:hAnsi="Times New Roman" w:cs="Times New Roman"/>
                </w:rPr>
                <w:t>ru</w:t>
              </w:r>
              <w:proofErr w:type="spellEnd"/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7828C2">
                <w:rPr>
                  <w:rStyle w:val="ab"/>
                  <w:rFonts w:ascii="Times New Roman" w:hAnsi="Times New Roman" w:cs="Times New Roman"/>
                </w:rPr>
                <w:t>subject</w:t>
              </w:r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/</w:t>
              </w:r>
              <w:r w:rsidRPr="007828C2">
                <w:rPr>
                  <w:rStyle w:val="ab"/>
                  <w:rFonts w:ascii="Times New Roman" w:hAnsi="Times New Roman" w:cs="Times New Roman"/>
                </w:rPr>
                <w:t>lesson</w:t>
              </w:r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/6148/</w:t>
              </w:r>
              <w:r w:rsidRPr="007828C2">
                <w:rPr>
                  <w:rStyle w:val="ab"/>
                  <w:rFonts w:ascii="Times New Roman" w:hAnsi="Times New Roman" w:cs="Times New Roman"/>
                </w:rPr>
                <w:t>main</w:t>
              </w:r>
              <w:r w:rsidRPr="007828C2">
                <w:rPr>
                  <w:rStyle w:val="ab"/>
                  <w:rFonts w:ascii="Times New Roman" w:hAnsi="Times New Roman" w:cs="Times New Roman"/>
                  <w:lang w:val="ru-RU"/>
                </w:rPr>
                <w:t>/170465/</w:t>
              </w:r>
            </w:hyperlink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EC4093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«Углеводороды»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Предельные одноатомные спирты: метанол и этанол.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EC4093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эфиры как производные карбоновых кислот.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эфиров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EC4093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Жиры: гидролиз, применение,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биологическая роль жиров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EC4093" w:rsidRDefault="00EC4093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EC4093" w:rsidRPr="00971F50" w:rsidRDefault="00EC409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EC4093" w:rsidRPr="00F319DE" w:rsidRDefault="00EC4093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Крахмал и целлюлоза как природные полимеры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2862E6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EC5EC8">
            <w:pPr>
              <w:spacing w:after="0"/>
              <w:ind w:left="135"/>
              <w:rPr>
                <w:lang w:val="ru-RU"/>
              </w:rPr>
            </w:pPr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метиламин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анилин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EC5EC8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Пептиды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RPr="00B039F4" w:rsidTr="00877FA5">
        <w:trPr>
          <w:trHeight w:val="144"/>
          <w:tblCellSpacing w:w="20" w:type="nil"/>
        </w:trPr>
        <w:tc>
          <w:tcPr>
            <w:tcW w:w="670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8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методы синтеза высокомолекулярных соединений.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каучуки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волокна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:rsidR="002862E6" w:rsidRPr="00F319DE" w:rsidRDefault="002862E6" w:rsidP="00877FA5">
            <w:pPr>
              <w:spacing w:after="0"/>
              <w:ind w:left="135"/>
              <w:rPr>
                <w:lang w:val="ru-RU"/>
              </w:rPr>
            </w:pPr>
            <w:r w:rsidRPr="00F319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F319D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adcade</w:t>
              </w:r>
              <w:proofErr w:type="spellEnd"/>
            </w:hyperlink>
          </w:p>
        </w:tc>
      </w:tr>
      <w:tr w:rsidR="002862E6" w:rsidTr="00877FA5">
        <w:trPr>
          <w:trHeight w:val="144"/>
          <w:tblCellSpacing w:w="20" w:type="nil"/>
        </w:trPr>
        <w:tc>
          <w:tcPr>
            <w:tcW w:w="4353" w:type="dxa"/>
            <w:gridSpan w:val="2"/>
            <w:tcMar>
              <w:top w:w="50" w:type="dxa"/>
              <w:left w:w="100" w:type="dxa"/>
            </w:tcMar>
            <w:vAlign w:val="center"/>
          </w:tcPr>
          <w:p w:rsidR="002862E6" w:rsidRPr="00971F50" w:rsidRDefault="002862E6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2862E6" w:rsidRDefault="002862E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2862E6" w:rsidRDefault="002862E6"/>
        </w:tc>
      </w:tr>
    </w:tbl>
    <w:p w:rsidR="00272E64" w:rsidRDefault="00272E64">
      <w:pPr>
        <w:sectPr w:rsidR="00272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72E64" w:rsidRDefault="00877F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4786"/>
        <w:gridCol w:w="1130"/>
        <w:gridCol w:w="1841"/>
        <w:gridCol w:w="1910"/>
        <w:gridCol w:w="1347"/>
        <w:gridCol w:w="2221"/>
      </w:tblGrid>
      <w:tr w:rsidR="00272E64">
        <w:trPr>
          <w:trHeight w:val="144"/>
          <w:tblCellSpacing w:w="20" w:type="nil"/>
        </w:trPr>
        <w:tc>
          <w:tcPr>
            <w:tcW w:w="3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18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72E64" w:rsidRDefault="00272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72E64" w:rsidRDefault="00272E64"/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8F1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Валентность. </w:t>
            </w:r>
            <w:proofErr w:type="spellStart"/>
            <w:r w:rsidRPr="008F1A11">
              <w:rPr>
                <w:rFonts w:ascii="Times New Roman" w:hAnsi="Times New Roman"/>
                <w:color w:val="000000"/>
                <w:sz w:val="24"/>
                <w:lang w:val="ru-RU"/>
              </w:rPr>
              <w:t>Электроотрицательность</w:t>
            </w:r>
            <w:proofErr w:type="spellEnd"/>
            <w:r w:rsidRPr="008F1A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Степень окисления.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Вещества молекулярного и немолекулярного строения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Электролитическая диссоциация. Понятие о водородном показателе (</w:t>
            </w:r>
            <w:r>
              <w:rPr>
                <w:rFonts w:ascii="Times New Roman" w:hAnsi="Times New Roman"/>
                <w:color w:val="000000"/>
                <w:sz w:val="24"/>
              </w:rPr>
              <w:t>pH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 раствора.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обмена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Металлы, их положение в Периодической системе химических элементов Д. И. Менделеева и особенности строения атомов.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Химические свойства азота, </w:t>
            </w:r>
            <w:proofErr w:type="spellStart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фософра</w:t>
            </w:r>
            <w:proofErr w:type="spellEnd"/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мире веществ и материалов</w:t>
            </w:r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317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26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  <w:jc w:val="center"/>
            </w:pPr>
          </w:p>
        </w:tc>
        <w:tc>
          <w:tcPr>
            <w:tcW w:w="1059" w:type="dxa"/>
            <w:tcMar>
              <w:top w:w="50" w:type="dxa"/>
              <w:left w:w="100" w:type="dxa"/>
            </w:tcMar>
            <w:vAlign w:val="center"/>
          </w:tcPr>
          <w:p w:rsidR="00272E64" w:rsidRPr="00877FA5" w:rsidRDefault="00272E6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856" w:type="dxa"/>
            <w:tcMar>
              <w:top w:w="50" w:type="dxa"/>
              <w:left w:w="100" w:type="dxa"/>
            </w:tcMar>
            <w:vAlign w:val="center"/>
          </w:tcPr>
          <w:p w:rsidR="00272E64" w:rsidRDefault="00272E64">
            <w:pPr>
              <w:spacing w:after="0"/>
              <w:ind w:left="135"/>
            </w:pPr>
          </w:p>
        </w:tc>
      </w:tr>
      <w:tr w:rsidR="00272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64" w:rsidRPr="00971F50" w:rsidRDefault="00877FA5">
            <w:pPr>
              <w:spacing w:after="0"/>
              <w:ind w:left="135"/>
              <w:rPr>
                <w:lang w:val="ru-RU"/>
              </w:rPr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1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 w:rsidRPr="00971F5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08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15" w:type="dxa"/>
            <w:tcMar>
              <w:top w:w="50" w:type="dxa"/>
              <w:left w:w="100" w:type="dxa"/>
            </w:tcMar>
            <w:vAlign w:val="center"/>
          </w:tcPr>
          <w:p w:rsidR="00272E64" w:rsidRDefault="00877F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72E64" w:rsidRDefault="00272E64"/>
        </w:tc>
      </w:tr>
    </w:tbl>
    <w:p w:rsidR="00272E64" w:rsidRDefault="00272E64">
      <w:pPr>
        <w:sectPr w:rsidR="00272E6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0"/>
    <w:p w:rsidR="00877FA5" w:rsidRDefault="00877FA5" w:rsidP="00971F50"/>
    <w:sectPr w:rsidR="00877FA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E12BD"/>
    <w:multiLevelType w:val="multilevel"/>
    <w:tmpl w:val="FD58E07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72E64"/>
    <w:rsid w:val="00272E64"/>
    <w:rsid w:val="00283A6A"/>
    <w:rsid w:val="002862E6"/>
    <w:rsid w:val="00877FA5"/>
    <w:rsid w:val="008A78E1"/>
    <w:rsid w:val="008F1A11"/>
    <w:rsid w:val="00971F50"/>
    <w:rsid w:val="00B039F4"/>
    <w:rsid w:val="00EA533B"/>
    <w:rsid w:val="00EC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2862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00adcade" TargetMode="External"/><Relationship Id="rId13" Type="http://schemas.openxmlformats.org/officeDocument/2006/relationships/hyperlink" Target="https://m.edsoo.ru/00adcade" TargetMode="External"/><Relationship Id="rId18" Type="http://schemas.openxmlformats.org/officeDocument/2006/relationships/hyperlink" Target="https://m.edsoo.ru/00adcade" TargetMode="External"/><Relationship Id="rId26" Type="http://schemas.openxmlformats.org/officeDocument/2006/relationships/hyperlink" Target="https://m.edsoo.ru/00adcade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00adcade" TargetMode="External"/><Relationship Id="rId34" Type="http://schemas.openxmlformats.org/officeDocument/2006/relationships/hyperlink" Target="https://m.edsoo.ru/00adcade" TargetMode="External"/><Relationship Id="rId7" Type="http://schemas.openxmlformats.org/officeDocument/2006/relationships/hyperlink" Target="https://m.edsoo.ru/00adcade" TargetMode="External"/><Relationship Id="rId12" Type="http://schemas.openxmlformats.org/officeDocument/2006/relationships/hyperlink" Target="https://m.edsoo.ru/00adcade" TargetMode="External"/><Relationship Id="rId17" Type="http://schemas.openxmlformats.org/officeDocument/2006/relationships/hyperlink" Target="https://resh.edu.ru/subject/lesson/4775/main/150497/" TargetMode="External"/><Relationship Id="rId25" Type="http://schemas.openxmlformats.org/officeDocument/2006/relationships/hyperlink" Target="https://m.edsoo.ru/00adcade" TargetMode="External"/><Relationship Id="rId33" Type="http://schemas.openxmlformats.org/officeDocument/2006/relationships/hyperlink" Target="https://m.edsoo.ru/00adca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00adcade" TargetMode="External"/><Relationship Id="rId20" Type="http://schemas.openxmlformats.org/officeDocument/2006/relationships/hyperlink" Target="https://m.edsoo.ru/00adcade" TargetMode="External"/><Relationship Id="rId29" Type="http://schemas.openxmlformats.org/officeDocument/2006/relationships/hyperlink" Target="https://m.edsoo.ru/00adca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.edsoo.ru/00adcade" TargetMode="External"/><Relationship Id="rId24" Type="http://schemas.openxmlformats.org/officeDocument/2006/relationships/hyperlink" Target="https://m.edsoo.ru/00adcade" TargetMode="External"/><Relationship Id="rId32" Type="http://schemas.openxmlformats.org/officeDocument/2006/relationships/hyperlink" Target="https://m.edsoo.ru/00adca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m.edsoo.ru/00adcade" TargetMode="External"/><Relationship Id="rId23" Type="http://schemas.openxmlformats.org/officeDocument/2006/relationships/hyperlink" Target="https://m.edsoo.ru/00adcade" TargetMode="External"/><Relationship Id="rId28" Type="http://schemas.openxmlformats.org/officeDocument/2006/relationships/hyperlink" Target="https://m.edsoo.ru/00adcade" TargetMode="External"/><Relationship Id="rId36" Type="http://schemas.openxmlformats.org/officeDocument/2006/relationships/hyperlink" Target="https://m.edsoo.ru/00adcade" TargetMode="External"/><Relationship Id="rId10" Type="http://schemas.openxmlformats.org/officeDocument/2006/relationships/hyperlink" Target="https://resh.edu.ru/subject/lesson/6151/start/149993/" TargetMode="External"/><Relationship Id="rId19" Type="http://schemas.openxmlformats.org/officeDocument/2006/relationships/hyperlink" Target="https://resh.edu.ru/subject/lesson/6148/main/170465/" TargetMode="External"/><Relationship Id="rId31" Type="http://schemas.openxmlformats.org/officeDocument/2006/relationships/hyperlink" Target="https://m.edsoo.ru/00adca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00adcade" TargetMode="External"/><Relationship Id="rId14" Type="http://schemas.openxmlformats.org/officeDocument/2006/relationships/hyperlink" Target="https://m.edsoo.ru/00adcade" TargetMode="External"/><Relationship Id="rId22" Type="http://schemas.openxmlformats.org/officeDocument/2006/relationships/hyperlink" Target="https://m.edsoo.ru/00adcade" TargetMode="External"/><Relationship Id="rId27" Type="http://schemas.openxmlformats.org/officeDocument/2006/relationships/hyperlink" Target="https://m.edsoo.ru/00adcade" TargetMode="External"/><Relationship Id="rId30" Type="http://schemas.openxmlformats.org/officeDocument/2006/relationships/hyperlink" Target="https://m.edsoo.ru/00adcade" TargetMode="External"/><Relationship Id="rId35" Type="http://schemas.openxmlformats.org/officeDocument/2006/relationships/hyperlink" Target="https://m.edsoo.ru/00adc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E340-BE58-4B83-836E-07D51DF8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Ермишина</cp:lastModifiedBy>
  <cp:revision>7</cp:revision>
  <dcterms:created xsi:type="dcterms:W3CDTF">2023-09-12T08:00:00Z</dcterms:created>
  <dcterms:modified xsi:type="dcterms:W3CDTF">2023-09-18T12:54:00Z</dcterms:modified>
</cp:coreProperties>
</file>