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04" w:rsidRPr="004842CE" w:rsidRDefault="00E03575">
      <w:pPr>
        <w:rPr>
          <w:lang w:val="ru-RU"/>
        </w:rPr>
        <w:sectPr w:rsidR="00587004" w:rsidRPr="004842CE" w:rsidSect="00E03575">
          <w:pgSz w:w="11906" w:h="16383"/>
          <w:pgMar w:top="1134" w:right="707" w:bottom="1134" w:left="709" w:header="720" w:footer="720" w:gutter="0"/>
          <w:cols w:space="720"/>
        </w:sectPr>
      </w:pPr>
      <w:bookmarkStart w:id="0" w:name="block-16029524"/>
      <w:r>
        <w:rPr>
          <w:noProof/>
          <w:lang w:val="ru-RU" w:eastAsia="ru-RU"/>
        </w:rPr>
        <w:drawing>
          <wp:inline distT="0" distB="0" distL="0" distR="0" wp14:anchorId="6860713C" wp14:editId="56E50348">
            <wp:extent cx="6843743" cy="887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43604" cy="8877120"/>
                    </a:xfrm>
                    <a:prstGeom prst="rect">
                      <a:avLst/>
                    </a:prstGeom>
                  </pic:spPr>
                </pic:pic>
              </a:graphicData>
            </a:graphic>
          </wp:inline>
        </w:drawing>
      </w:r>
    </w:p>
    <w:p w:rsidR="00587004" w:rsidRPr="004F705F" w:rsidRDefault="004842CE" w:rsidP="004F705F">
      <w:pPr>
        <w:spacing w:after="0" w:line="240" w:lineRule="auto"/>
        <w:ind w:left="120"/>
        <w:jc w:val="center"/>
        <w:rPr>
          <w:rFonts w:ascii="Times New Roman" w:hAnsi="Times New Roman" w:cs="Times New Roman"/>
          <w:sz w:val="24"/>
          <w:szCs w:val="24"/>
          <w:lang w:val="ru-RU"/>
        </w:rPr>
      </w:pPr>
      <w:bookmarkStart w:id="1" w:name="block-16029525"/>
      <w:bookmarkEnd w:id="0"/>
      <w:r w:rsidRPr="004F705F">
        <w:rPr>
          <w:rFonts w:ascii="Times New Roman" w:hAnsi="Times New Roman" w:cs="Times New Roman"/>
          <w:b/>
          <w:color w:val="000000"/>
          <w:sz w:val="24"/>
          <w:szCs w:val="24"/>
          <w:lang w:val="ru-RU"/>
        </w:rPr>
        <w:lastRenderedPageBreak/>
        <w:t>ПОЯСНИТЕЛЬНАЯ ЗАПИСКА</w:t>
      </w:r>
    </w:p>
    <w:p w:rsidR="00587004" w:rsidRPr="004F705F" w:rsidRDefault="00587004" w:rsidP="004F705F">
      <w:pPr>
        <w:spacing w:after="0" w:line="240" w:lineRule="auto"/>
        <w:ind w:left="120"/>
        <w:jc w:val="both"/>
        <w:rPr>
          <w:rFonts w:ascii="Times New Roman" w:hAnsi="Times New Roman" w:cs="Times New Roman"/>
          <w:sz w:val="24"/>
          <w:szCs w:val="24"/>
          <w:lang w:val="ru-RU"/>
        </w:rPr>
      </w:pPr>
    </w:p>
    <w:p w:rsidR="00587004" w:rsidRPr="004F705F" w:rsidRDefault="004842CE" w:rsidP="004F705F">
      <w:pPr>
        <w:spacing w:after="0" w:line="240" w:lineRule="auto"/>
        <w:ind w:firstLine="600"/>
        <w:jc w:val="both"/>
        <w:rPr>
          <w:rFonts w:ascii="Times New Roman" w:hAnsi="Times New Roman" w:cs="Times New Roman"/>
          <w:color w:val="000000"/>
          <w:sz w:val="24"/>
          <w:szCs w:val="24"/>
          <w:lang w:val="ru-RU"/>
        </w:rPr>
      </w:pPr>
      <w:proofErr w:type="gramStart"/>
      <w:r w:rsidRPr="004F705F">
        <w:rPr>
          <w:rFonts w:ascii="Times New Roman" w:hAnsi="Times New Roman" w:cs="Times New Roman"/>
          <w:color w:val="000000"/>
          <w:spacing w:val="-2"/>
          <w:sz w:val="24"/>
          <w:szCs w:val="24"/>
          <w:lang w:val="ru-RU"/>
        </w:rPr>
        <w:t>Рабочая программа основного общего образования по основам безопасности жизнедеятельности (далее – ОБЖ)</w:t>
      </w:r>
      <w:r w:rsidRPr="004F705F">
        <w:rPr>
          <w:rFonts w:ascii="Times New Roman" w:hAnsi="Times New Roman" w:cs="Times New Roman"/>
          <w:color w:val="000000"/>
          <w:sz w:val="24"/>
          <w:szCs w:val="24"/>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4F705F">
        <w:rPr>
          <w:rFonts w:ascii="Times New Roman" w:hAnsi="Times New Roman" w:cs="Times New Roman"/>
          <w:color w:val="000000"/>
          <w:sz w:val="24"/>
          <w:szCs w:val="24"/>
          <w:lang w:val="ru-RU"/>
        </w:rPr>
        <w:t xml:space="preserve"> учётом преемственности с уровнем основного общего образования, федеральной рабочей программы воспитания.</w:t>
      </w:r>
    </w:p>
    <w:p w:rsidR="004842CE" w:rsidRPr="004F705F" w:rsidRDefault="004842CE" w:rsidP="004F705F">
      <w:pPr>
        <w:spacing w:after="0" w:line="240" w:lineRule="auto"/>
        <w:ind w:firstLine="600"/>
        <w:jc w:val="both"/>
        <w:rPr>
          <w:rFonts w:ascii="Times New Roman" w:hAnsi="Times New Roman" w:cs="Times New Roman"/>
          <w:sz w:val="24"/>
          <w:szCs w:val="24"/>
          <w:lang w:val="ru-RU"/>
        </w:rPr>
      </w:pPr>
    </w:p>
    <w:p w:rsidR="00587004" w:rsidRPr="004F705F" w:rsidRDefault="004842CE" w:rsidP="004F705F">
      <w:pPr>
        <w:spacing w:after="0" w:line="240" w:lineRule="auto"/>
        <w:ind w:left="120"/>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gramStart"/>
      <w:r w:rsidRPr="004F705F">
        <w:rPr>
          <w:rFonts w:ascii="Times New Roman" w:hAnsi="Times New Roman" w:cs="Times New Roman"/>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4F705F">
        <w:rPr>
          <w:rFonts w:ascii="Times New Roman" w:hAnsi="Times New Roman" w:cs="Times New Roman"/>
          <w:color w:val="000000"/>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lastRenderedPageBreak/>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F705F">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87004" w:rsidRPr="004F705F" w:rsidRDefault="00587004" w:rsidP="004F705F">
      <w:pPr>
        <w:spacing w:after="0" w:line="240" w:lineRule="auto"/>
        <w:ind w:left="120"/>
        <w:jc w:val="both"/>
        <w:rPr>
          <w:rFonts w:ascii="Times New Roman" w:hAnsi="Times New Roman" w:cs="Times New Roman"/>
          <w:sz w:val="24"/>
          <w:szCs w:val="24"/>
          <w:lang w:val="ru-RU"/>
        </w:rPr>
      </w:pPr>
    </w:p>
    <w:p w:rsidR="00587004" w:rsidRPr="004F705F" w:rsidRDefault="004842CE" w:rsidP="004F705F">
      <w:pPr>
        <w:spacing w:after="0" w:line="240" w:lineRule="auto"/>
        <w:ind w:left="120"/>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587004" w:rsidRPr="004F705F" w:rsidRDefault="004842CE" w:rsidP="004F705F">
      <w:pPr>
        <w:pStyle w:val="ae"/>
        <w:numPr>
          <w:ilvl w:val="0"/>
          <w:numId w:val="18"/>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87004" w:rsidRPr="004F705F" w:rsidRDefault="004842CE" w:rsidP="004F705F">
      <w:pPr>
        <w:pStyle w:val="ae"/>
        <w:numPr>
          <w:ilvl w:val="0"/>
          <w:numId w:val="18"/>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87004" w:rsidRPr="004F705F" w:rsidRDefault="004842CE" w:rsidP="004F705F">
      <w:pPr>
        <w:pStyle w:val="ae"/>
        <w:numPr>
          <w:ilvl w:val="0"/>
          <w:numId w:val="18"/>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87004" w:rsidRPr="004F705F" w:rsidRDefault="00587004" w:rsidP="004F705F">
      <w:pPr>
        <w:spacing w:after="0" w:line="240" w:lineRule="auto"/>
        <w:ind w:left="120"/>
        <w:jc w:val="both"/>
        <w:rPr>
          <w:rFonts w:ascii="Times New Roman" w:hAnsi="Times New Roman" w:cs="Times New Roman"/>
          <w:sz w:val="24"/>
          <w:szCs w:val="24"/>
          <w:lang w:val="ru-RU"/>
        </w:rPr>
      </w:pPr>
    </w:p>
    <w:p w:rsidR="00587004" w:rsidRPr="004F705F" w:rsidRDefault="004842CE" w:rsidP="004F705F">
      <w:pPr>
        <w:spacing w:after="0" w:line="240" w:lineRule="auto"/>
        <w:ind w:left="120"/>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587004" w:rsidRPr="004F705F" w:rsidRDefault="004842CE" w:rsidP="004F705F">
      <w:pPr>
        <w:spacing w:after="0" w:line="240" w:lineRule="auto"/>
        <w:ind w:left="12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4F705F" w:rsidRDefault="004F705F" w:rsidP="004F705F">
      <w:pPr>
        <w:spacing w:after="0" w:line="240" w:lineRule="auto"/>
        <w:ind w:left="120"/>
        <w:jc w:val="center"/>
        <w:rPr>
          <w:rFonts w:ascii="Times New Roman" w:hAnsi="Times New Roman" w:cs="Times New Roman"/>
          <w:b/>
          <w:color w:val="000000"/>
          <w:sz w:val="24"/>
          <w:szCs w:val="24"/>
          <w:lang w:val="ru-RU"/>
        </w:rPr>
      </w:pPr>
      <w:bookmarkStart w:id="2" w:name="block-16029526"/>
      <w:bookmarkEnd w:id="1"/>
    </w:p>
    <w:p w:rsidR="00587004" w:rsidRPr="004F705F" w:rsidRDefault="004842CE" w:rsidP="004F705F">
      <w:pPr>
        <w:spacing w:after="0" w:line="240" w:lineRule="auto"/>
        <w:ind w:left="120"/>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СОДЕРЖАНИЕ УЧЕБНОГО ПРЕДМЕТА «ОСНОВЫ БЕЗОПАСНОСТИ ЖИЗНЕДЕЯТЕЛЬНОСТИ»</w:t>
      </w:r>
    </w:p>
    <w:p w:rsidR="00587004" w:rsidRPr="004F705F" w:rsidRDefault="00587004" w:rsidP="004F705F">
      <w:pPr>
        <w:spacing w:after="0" w:line="240" w:lineRule="auto"/>
        <w:ind w:left="120"/>
        <w:jc w:val="both"/>
        <w:rPr>
          <w:rFonts w:ascii="Times New Roman" w:hAnsi="Times New Roman" w:cs="Times New Roman"/>
          <w:sz w:val="24"/>
          <w:szCs w:val="24"/>
          <w:lang w:val="ru-RU"/>
        </w:rPr>
      </w:pP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lastRenderedPageBreak/>
        <w:t>Модуль № 1 «Культура безопасности жизнедеятельности в современном обществе»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Понятие «культура безопасности», его значение в жизни человека, общества, государства.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Соотношение понятий «опасность», «безопасность», «риск» (угроза).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Общие принципы (правила) безопасного поведения.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Индивидуальный, групповой, общественно-государственный уровень решения задачи обеспечения безопасности.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Понятия «</w:t>
      </w:r>
      <w:proofErr w:type="spellStart"/>
      <w:r w:rsidRPr="004F705F">
        <w:rPr>
          <w:rFonts w:ascii="Times New Roman" w:hAnsi="Times New Roman" w:cs="Times New Roman"/>
          <w:color w:val="000000"/>
          <w:sz w:val="24"/>
          <w:szCs w:val="24"/>
          <w:lang w:val="ru-RU"/>
        </w:rPr>
        <w:t>виктимность</w:t>
      </w:r>
      <w:proofErr w:type="spellEnd"/>
      <w:r w:rsidRPr="004F705F">
        <w:rPr>
          <w:rFonts w:ascii="Times New Roman" w:hAnsi="Times New Roman" w:cs="Times New Roman"/>
          <w:color w:val="000000"/>
          <w:sz w:val="24"/>
          <w:szCs w:val="24"/>
          <w:lang w:val="ru-RU"/>
        </w:rPr>
        <w:t>», «</w:t>
      </w:r>
      <w:proofErr w:type="spellStart"/>
      <w:r w:rsidRPr="004F705F">
        <w:rPr>
          <w:rFonts w:ascii="Times New Roman" w:hAnsi="Times New Roman" w:cs="Times New Roman"/>
          <w:color w:val="000000"/>
          <w:sz w:val="24"/>
          <w:szCs w:val="24"/>
          <w:lang w:val="ru-RU"/>
        </w:rPr>
        <w:t>виктимное</w:t>
      </w:r>
      <w:proofErr w:type="spellEnd"/>
      <w:r w:rsidRPr="004F705F">
        <w:rPr>
          <w:rFonts w:ascii="Times New Roman" w:hAnsi="Times New Roman" w:cs="Times New Roman"/>
          <w:color w:val="000000"/>
          <w:sz w:val="24"/>
          <w:szCs w:val="24"/>
          <w:lang w:val="ru-RU"/>
        </w:rPr>
        <w:t xml:space="preserve"> поведение», «безопасное поведение».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Влияние действий и поступков человека на его безопасность и благополучие.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Действия, позволяющие предвидеть опасность.</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Действия, позволяющие избежать опасности.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Действия в экстремальной и опасной ситуации.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gramStart"/>
      <w:r w:rsidRPr="004F705F">
        <w:rPr>
          <w:rFonts w:ascii="Times New Roman" w:hAnsi="Times New Roman" w:cs="Times New Roman"/>
          <w:color w:val="000000"/>
          <w:sz w:val="24"/>
          <w:szCs w:val="24"/>
          <w:lang w:val="ru-RU"/>
        </w:rPr>
        <w:t>Риск-ориентированное</w:t>
      </w:r>
      <w:proofErr w:type="gramEnd"/>
      <w:r w:rsidRPr="004F705F">
        <w:rPr>
          <w:rFonts w:ascii="Times New Roman" w:hAnsi="Times New Roman" w:cs="Times New Roman"/>
          <w:color w:val="000000"/>
          <w:sz w:val="24"/>
          <w:szCs w:val="24"/>
          <w:lang w:val="ru-RU"/>
        </w:rPr>
        <w:t xml:space="preserve"> мышление как основа обеспечения безопасности.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gramStart"/>
      <w:r w:rsidRPr="004F705F">
        <w:rPr>
          <w:rFonts w:ascii="Times New Roman" w:hAnsi="Times New Roman" w:cs="Times New Roman"/>
          <w:color w:val="000000"/>
          <w:sz w:val="24"/>
          <w:szCs w:val="24"/>
          <w:lang w:val="ru-RU"/>
        </w:rPr>
        <w:t>Риск-ориентированный</w:t>
      </w:r>
      <w:proofErr w:type="gramEnd"/>
      <w:r w:rsidRPr="004F705F">
        <w:rPr>
          <w:rFonts w:ascii="Times New Roman" w:hAnsi="Times New Roman" w:cs="Times New Roman"/>
          <w:color w:val="000000"/>
          <w:sz w:val="24"/>
          <w:szCs w:val="24"/>
          <w:lang w:val="ru-RU"/>
        </w:rPr>
        <w:t xml:space="preserve"> подход к обеспечению безопасности личности, общества, государства.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2 «Безопасность в быту»</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Источники опасности в быту, их классификация. Общие правила безопасного поведения.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Защита прав потребителя. Правила безопасного поведения при осуществлении покупок в Интернете.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Причины и профилактика бытовых отравлений. Первая помощь, порядок действий в экстренных случаях.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t xml:space="preserve">Основные правила безопасного поведения при обращении с газовыми и электрическими приборами. Последствия </w:t>
      </w:r>
      <w:proofErr w:type="spellStart"/>
      <w:r w:rsidRPr="004F705F">
        <w:rPr>
          <w:rFonts w:ascii="Times New Roman" w:hAnsi="Times New Roman" w:cs="Times New Roman"/>
          <w:color w:val="000000"/>
          <w:spacing w:val="-2"/>
          <w:sz w:val="24"/>
          <w:szCs w:val="24"/>
          <w:lang w:val="ru-RU"/>
        </w:rPr>
        <w:t>электротравмы</w:t>
      </w:r>
      <w:proofErr w:type="spellEnd"/>
      <w:r w:rsidRPr="004F705F">
        <w:rPr>
          <w:rFonts w:ascii="Times New Roman" w:hAnsi="Times New Roman" w:cs="Times New Roman"/>
          <w:color w:val="000000"/>
          <w:spacing w:val="-2"/>
          <w:sz w:val="24"/>
          <w:szCs w:val="24"/>
          <w:lang w:val="ru-RU"/>
        </w:rPr>
        <w:t xml:space="preserve">. Порядок проведения сердечно-легочной реанимации.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Основные правила пожарной безопасности в быту.</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Термические и химические ожоги. Первая помощь при ожогах.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3 «Безопасность на транспорте»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История появления правил дорожного движения и причины их изменчивости. </w:t>
      </w:r>
      <w:proofErr w:type="gramStart"/>
      <w:r w:rsidRPr="004F705F">
        <w:rPr>
          <w:rFonts w:ascii="Times New Roman" w:hAnsi="Times New Roman" w:cs="Times New Roman"/>
          <w:color w:val="000000"/>
          <w:sz w:val="24"/>
          <w:szCs w:val="24"/>
          <w:lang w:val="ru-RU"/>
        </w:rPr>
        <w:t>Риск-ориентированный</w:t>
      </w:r>
      <w:proofErr w:type="gramEnd"/>
      <w:r w:rsidRPr="004F705F">
        <w:rPr>
          <w:rFonts w:ascii="Times New Roman" w:hAnsi="Times New Roman" w:cs="Times New Roman"/>
          <w:color w:val="000000"/>
          <w:sz w:val="24"/>
          <w:szCs w:val="24"/>
          <w:lang w:val="ru-RU"/>
        </w:rPr>
        <w:t xml:space="preserve"> подход к обеспечению безопасности на транспорте.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t>Представления о знаниях и навыках, необходимых водителю.</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lastRenderedPageBreak/>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4 «Безопасность в общественных местах»</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Правила безопасного поведения при проявлении агрессии.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Меры безопасности и порядок действий при угрозе обрушения зданий и отдельных конструкций.</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Меры безопасности и порядок поведения при угрозе, в условиях совершения террористического акта.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5 «Безопасность в природной среде»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Ориентирование на местности. Карты, традиционные и современные средства навигации (компас, GPS).</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Порядок действий в случаях, когда человек потерялся в природной среде.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Чрезвычайные ситуации природного характера. Общие правила поведения в чрезвычайных ситуациях природного характера (предвидеть; избежать опасности; </w:t>
      </w:r>
      <w:r w:rsidRPr="004F705F">
        <w:rPr>
          <w:rFonts w:ascii="Times New Roman" w:hAnsi="Times New Roman" w:cs="Times New Roman"/>
          <w:color w:val="000000"/>
          <w:sz w:val="24"/>
          <w:szCs w:val="24"/>
          <w:lang w:val="ru-RU"/>
        </w:rPr>
        <w:lastRenderedPageBreak/>
        <w:t>действовать: прекратить или минимизировать воздействие опасных факторов; дождаться помощи).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Понятия «здоровье», «охрана здоровья», «здоровый образ жизни», «лечение», «профилактика».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Составляющие здорового образа жизни: сон, питание, физическая активность, психологическое благополучие.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4F705F">
        <w:rPr>
          <w:rFonts w:ascii="Times New Roman" w:hAnsi="Times New Roman" w:cs="Times New Roman"/>
          <w:color w:val="000000"/>
          <w:sz w:val="24"/>
          <w:szCs w:val="24"/>
          <w:lang w:val="ru-RU"/>
        </w:rPr>
        <w:t>сердечно-сосудистых</w:t>
      </w:r>
      <w:proofErr w:type="gramEnd"/>
      <w:r w:rsidRPr="004F705F">
        <w:rPr>
          <w:rFonts w:ascii="Times New Roman" w:hAnsi="Times New Roman" w:cs="Times New Roman"/>
          <w:color w:val="000000"/>
          <w:sz w:val="24"/>
          <w:szCs w:val="24"/>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Психическое здоровье и психологическое благополучие.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Меры, направленные на сохранение и укрепление психического здоровья.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Первая помощь. История возникновения скорой медицинской помощи и первой помощи.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lastRenderedPageBreak/>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Действия при прибытии скорой медицинской помощи.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7 «Безопасность в социуме»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Определение понятия «общение». Особенности общения людей. Принципы и показатели эффективного общения.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Общие представления о понятиях «социальная группа», «большая группа», «малая группа».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Групповые нормы и ценности. Коллектив как социальная группа. Психологические закономерности в группе.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t xml:space="preserve">Понятие «конфликт». Стадии развития конфликта. Конфликты в межличностном общении; конфликты в малой группе.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Опасные проявления конфликтов. Конфликт, </w:t>
      </w:r>
      <w:proofErr w:type="spellStart"/>
      <w:r w:rsidRPr="004F705F">
        <w:rPr>
          <w:rFonts w:ascii="Times New Roman" w:hAnsi="Times New Roman" w:cs="Times New Roman"/>
          <w:color w:val="000000"/>
          <w:sz w:val="24"/>
          <w:szCs w:val="24"/>
          <w:lang w:val="ru-RU"/>
        </w:rPr>
        <w:t>буллинг</w:t>
      </w:r>
      <w:proofErr w:type="spellEnd"/>
      <w:r w:rsidRPr="004F705F">
        <w:rPr>
          <w:rFonts w:ascii="Times New Roman" w:hAnsi="Times New Roman" w:cs="Times New Roman"/>
          <w:color w:val="000000"/>
          <w:sz w:val="24"/>
          <w:szCs w:val="24"/>
          <w:lang w:val="ru-RU"/>
        </w:rPr>
        <w:t>, насилие. Понятие «</w:t>
      </w:r>
      <w:proofErr w:type="spellStart"/>
      <w:r w:rsidRPr="004F705F">
        <w:rPr>
          <w:rFonts w:ascii="Times New Roman" w:hAnsi="Times New Roman" w:cs="Times New Roman"/>
          <w:color w:val="000000"/>
          <w:sz w:val="24"/>
          <w:szCs w:val="24"/>
          <w:lang w:val="ru-RU"/>
        </w:rPr>
        <w:t>виктимность</w:t>
      </w:r>
      <w:proofErr w:type="spellEnd"/>
      <w:r w:rsidRPr="004F705F">
        <w:rPr>
          <w:rFonts w:ascii="Times New Roman" w:hAnsi="Times New Roman" w:cs="Times New Roman"/>
          <w:color w:val="000000"/>
          <w:sz w:val="24"/>
          <w:szCs w:val="24"/>
          <w:lang w:val="ru-RU"/>
        </w:rPr>
        <w:t xml:space="preserve">». Способы противодействия </w:t>
      </w:r>
      <w:proofErr w:type="spellStart"/>
      <w:r w:rsidRPr="004F705F">
        <w:rPr>
          <w:rFonts w:ascii="Times New Roman" w:hAnsi="Times New Roman" w:cs="Times New Roman"/>
          <w:color w:val="000000"/>
          <w:sz w:val="24"/>
          <w:szCs w:val="24"/>
          <w:lang w:val="ru-RU"/>
        </w:rPr>
        <w:t>буллингу</w:t>
      </w:r>
      <w:proofErr w:type="spellEnd"/>
      <w:r w:rsidRPr="004F705F">
        <w:rPr>
          <w:rFonts w:ascii="Times New Roman" w:hAnsi="Times New Roman" w:cs="Times New Roman"/>
          <w:color w:val="000000"/>
          <w:sz w:val="24"/>
          <w:szCs w:val="24"/>
          <w:lang w:val="ru-RU"/>
        </w:rPr>
        <w:t xml:space="preserve"> и проявлению насилия.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Способы психологического воздействия.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Психологическое влияние в малой группе. Положительные и отрицательные стороны конформизма.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Эмпатия</w:t>
      </w:r>
      <w:proofErr w:type="spellEnd"/>
      <w:r w:rsidRPr="004F705F">
        <w:rPr>
          <w:rFonts w:ascii="Times New Roman" w:hAnsi="Times New Roman" w:cs="Times New Roman"/>
          <w:color w:val="000000"/>
          <w:sz w:val="24"/>
          <w:szCs w:val="24"/>
          <w:lang w:val="ru-RU"/>
        </w:rPr>
        <w:t xml:space="preserve"> и уважение к парт</w:t>
      </w:r>
      <w:r w:rsidR="004F705F">
        <w:rPr>
          <w:rFonts w:ascii="Times New Roman" w:hAnsi="Times New Roman" w:cs="Times New Roman"/>
          <w:color w:val="000000"/>
          <w:sz w:val="24"/>
          <w:szCs w:val="24"/>
          <w:lang w:val="ru-RU"/>
        </w:rPr>
        <w:t>н</w:t>
      </w:r>
      <w:r w:rsidRPr="004F705F">
        <w:rPr>
          <w:rFonts w:ascii="Times New Roman" w:hAnsi="Times New Roman" w:cs="Times New Roman"/>
          <w:color w:val="000000"/>
          <w:sz w:val="24"/>
          <w:szCs w:val="24"/>
          <w:lang w:val="ru-RU"/>
        </w:rPr>
        <w:t>ёру (парт</w:t>
      </w:r>
      <w:r w:rsidR="004F705F">
        <w:rPr>
          <w:rFonts w:ascii="Times New Roman" w:hAnsi="Times New Roman" w:cs="Times New Roman"/>
          <w:color w:val="000000"/>
          <w:sz w:val="24"/>
          <w:szCs w:val="24"/>
          <w:lang w:val="ru-RU"/>
        </w:rPr>
        <w:t>н</w:t>
      </w:r>
      <w:r w:rsidRPr="004F705F">
        <w:rPr>
          <w:rFonts w:ascii="Times New Roman" w:hAnsi="Times New Roman" w:cs="Times New Roman"/>
          <w:color w:val="000000"/>
          <w:sz w:val="24"/>
          <w:szCs w:val="24"/>
          <w:lang w:val="ru-RU"/>
        </w:rPr>
        <w:t xml:space="preserve">ёрам) по общению как основа коммуникации.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Убеждающая коммуникация. Этапы убеждения. Подчинение и сопротивление влиянию.</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Манипуляция в общении. Цели, технологии и способы противодействия. </w:t>
      </w:r>
      <w:proofErr w:type="spellStart"/>
      <w:r w:rsidRPr="004F705F">
        <w:rPr>
          <w:rFonts w:ascii="Times New Roman" w:hAnsi="Times New Roman" w:cs="Times New Roman"/>
          <w:color w:val="000000"/>
          <w:sz w:val="24"/>
          <w:szCs w:val="24"/>
          <w:lang w:val="ru-RU"/>
        </w:rPr>
        <w:t>Манипулятивное</w:t>
      </w:r>
      <w:proofErr w:type="spellEnd"/>
      <w:r w:rsidRPr="004F705F">
        <w:rPr>
          <w:rFonts w:ascii="Times New Roman" w:hAnsi="Times New Roman" w:cs="Times New Roman"/>
          <w:color w:val="000000"/>
          <w:sz w:val="24"/>
          <w:szCs w:val="24"/>
          <w:lang w:val="ru-RU"/>
        </w:rPr>
        <w:t xml:space="preserve"> воздействие в группе. </w:t>
      </w:r>
      <w:proofErr w:type="spellStart"/>
      <w:r w:rsidRPr="004F705F">
        <w:rPr>
          <w:rFonts w:ascii="Times New Roman" w:hAnsi="Times New Roman" w:cs="Times New Roman"/>
          <w:color w:val="000000"/>
          <w:sz w:val="24"/>
          <w:szCs w:val="24"/>
          <w:lang w:val="ru-RU"/>
        </w:rPr>
        <w:t>Манипулятивные</w:t>
      </w:r>
      <w:proofErr w:type="spellEnd"/>
      <w:r w:rsidRPr="004F705F">
        <w:rPr>
          <w:rFonts w:ascii="Times New Roman" w:hAnsi="Times New Roman" w:cs="Times New Roman"/>
          <w:color w:val="000000"/>
          <w:sz w:val="24"/>
          <w:szCs w:val="24"/>
          <w:lang w:val="ru-RU"/>
        </w:rPr>
        <w:t xml:space="preserve"> приемы. Манипуляция и мошенничество.</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Деструктивные </w:t>
      </w:r>
      <w:proofErr w:type="spellStart"/>
      <w:r w:rsidRPr="004F705F">
        <w:rPr>
          <w:rFonts w:ascii="Times New Roman" w:hAnsi="Times New Roman" w:cs="Times New Roman"/>
          <w:color w:val="000000"/>
          <w:sz w:val="24"/>
          <w:szCs w:val="24"/>
          <w:lang w:val="ru-RU"/>
        </w:rPr>
        <w:t>псевдопсихологические</w:t>
      </w:r>
      <w:proofErr w:type="spellEnd"/>
      <w:r w:rsidRPr="004F705F">
        <w:rPr>
          <w:rFonts w:ascii="Times New Roman" w:hAnsi="Times New Roman" w:cs="Times New Roman"/>
          <w:color w:val="000000"/>
          <w:sz w:val="24"/>
          <w:szCs w:val="24"/>
          <w:lang w:val="ru-RU"/>
        </w:rPr>
        <w:t xml:space="preserve"> технологии.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8 «Безопасность в информационном пространстве»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«Цифровая зависимость», её признаки и последствия.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Опасности и риски цифровой среды, их источники.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Понятие прав человека в цифровой среде, их защита.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Правила безопасного поведения в цифровой среде.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Кража персональных данных, паролей. Мошенничество, </w:t>
      </w:r>
      <w:proofErr w:type="spellStart"/>
      <w:r w:rsidRPr="004F705F">
        <w:rPr>
          <w:rFonts w:ascii="Times New Roman" w:hAnsi="Times New Roman" w:cs="Times New Roman"/>
          <w:color w:val="000000"/>
          <w:sz w:val="24"/>
          <w:szCs w:val="24"/>
          <w:lang w:val="ru-RU"/>
        </w:rPr>
        <w:t>фишинг</w:t>
      </w:r>
      <w:proofErr w:type="spellEnd"/>
      <w:r w:rsidRPr="004F705F">
        <w:rPr>
          <w:rFonts w:ascii="Times New Roman" w:hAnsi="Times New Roman" w:cs="Times New Roman"/>
          <w:color w:val="000000"/>
          <w:sz w:val="24"/>
          <w:szCs w:val="24"/>
          <w:lang w:val="ru-RU"/>
        </w:rPr>
        <w:t>, правила защиты от мошенников.</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Правила безопасного использования устройств и программ.</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Поведенческие риски в цифровой среде и их причины.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lastRenderedPageBreak/>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Травля в Сети, методы защиты от травли.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t xml:space="preserve">Деструктивные сообщества и </w:t>
      </w:r>
      <w:proofErr w:type="gramStart"/>
      <w:r w:rsidRPr="004F705F">
        <w:rPr>
          <w:rFonts w:ascii="Times New Roman" w:hAnsi="Times New Roman" w:cs="Times New Roman"/>
          <w:color w:val="000000"/>
          <w:spacing w:val="-2"/>
          <w:sz w:val="24"/>
          <w:szCs w:val="24"/>
          <w:lang w:val="ru-RU"/>
        </w:rPr>
        <w:t>деструктивный</w:t>
      </w:r>
      <w:proofErr w:type="gramEnd"/>
      <w:r w:rsidRPr="004F705F">
        <w:rPr>
          <w:rFonts w:ascii="Times New Roman" w:hAnsi="Times New Roman" w:cs="Times New Roman"/>
          <w:color w:val="000000"/>
          <w:spacing w:val="-2"/>
          <w:sz w:val="24"/>
          <w:szCs w:val="24"/>
          <w:lang w:val="ru-RU"/>
        </w:rPr>
        <w:t xml:space="preserve">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4F705F">
        <w:rPr>
          <w:rFonts w:ascii="Times New Roman" w:hAnsi="Times New Roman" w:cs="Times New Roman"/>
          <w:color w:val="000000"/>
          <w:spacing w:val="-2"/>
          <w:sz w:val="24"/>
          <w:szCs w:val="24"/>
          <w:lang w:val="ru-RU"/>
        </w:rPr>
        <w:t>Радикализация</w:t>
      </w:r>
      <w:proofErr w:type="spellEnd"/>
      <w:r w:rsidRPr="004F705F">
        <w:rPr>
          <w:rFonts w:ascii="Times New Roman" w:hAnsi="Times New Roman" w:cs="Times New Roman"/>
          <w:color w:val="000000"/>
          <w:spacing w:val="-2"/>
          <w:sz w:val="24"/>
          <w:szCs w:val="24"/>
          <w:lang w:val="ru-RU"/>
        </w:rPr>
        <w:t xml:space="preserve"> </w:t>
      </w:r>
      <w:proofErr w:type="spellStart"/>
      <w:r w:rsidRPr="004F705F">
        <w:rPr>
          <w:rFonts w:ascii="Times New Roman" w:hAnsi="Times New Roman" w:cs="Times New Roman"/>
          <w:color w:val="000000"/>
          <w:spacing w:val="-2"/>
          <w:sz w:val="24"/>
          <w:szCs w:val="24"/>
          <w:lang w:val="ru-RU"/>
        </w:rPr>
        <w:t>деструктива</w:t>
      </w:r>
      <w:proofErr w:type="spellEnd"/>
      <w:r w:rsidRPr="004F705F">
        <w:rPr>
          <w:rFonts w:ascii="Times New Roman" w:hAnsi="Times New Roman" w:cs="Times New Roman"/>
          <w:color w:val="000000"/>
          <w:spacing w:val="-2"/>
          <w:sz w:val="24"/>
          <w:szCs w:val="24"/>
          <w:lang w:val="ru-RU"/>
        </w:rPr>
        <w:t>. Профилактика и противодействие вовлечению в деструктивные сообщества.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Правила коммуникации в цифровой среде.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Достоверность информации в цифровой среде. Источники информации. Проверка на достоверность.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«Информационный пузырь», манипуляция сознанием, пропаганда.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Фальшивые аккаунты, вредные советчики, манипуляторы.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Понятие «</w:t>
      </w:r>
      <w:proofErr w:type="spellStart"/>
      <w:r w:rsidRPr="004F705F">
        <w:rPr>
          <w:rFonts w:ascii="Times New Roman" w:hAnsi="Times New Roman" w:cs="Times New Roman"/>
          <w:color w:val="000000"/>
          <w:sz w:val="24"/>
          <w:szCs w:val="24"/>
          <w:lang w:val="ru-RU"/>
        </w:rPr>
        <w:t>фейк</w:t>
      </w:r>
      <w:proofErr w:type="spellEnd"/>
      <w:r w:rsidRPr="004F705F">
        <w:rPr>
          <w:rFonts w:ascii="Times New Roman" w:hAnsi="Times New Roman" w:cs="Times New Roman"/>
          <w:color w:val="000000"/>
          <w:sz w:val="24"/>
          <w:szCs w:val="24"/>
          <w:lang w:val="ru-RU"/>
        </w:rPr>
        <w:t xml:space="preserve">», цели и виды, распространение </w:t>
      </w:r>
      <w:proofErr w:type="spellStart"/>
      <w:r w:rsidRPr="004F705F">
        <w:rPr>
          <w:rFonts w:ascii="Times New Roman" w:hAnsi="Times New Roman" w:cs="Times New Roman"/>
          <w:color w:val="000000"/>
          <w:sz w:val="24"/>
          <w:szCs w:val="24"/>
          <w:lang w:val="ru-RU"/>
        </w:rPr>
        <w:t>фейков</w:t>
      </w:r>
      <w:proofErr w:type="spellEnd"/>
      <w:r w:rsidRPr="004F705F">
        <w:rPr>
          <w:rFonts w:ascii="Times New Roman" w:hAnsi="Times New Roman" w:cs="Times New Roman"/>
          <w:color w:val="000000"/>
          <w:sz w:val="24"/>
          <w:szCs w:val="24"/>
          <w:lang w:val="ru-RU"/>
        </w:rPr>
        <w:t>.</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Правила и инструменты для распознавания </w:t>
      </w:r>
      <w:proofErr w:type="spellStart"/>
      <w:r w:rsidRPr="004F705F">
        <w:rPr>
          <w:rFonts w:ascii="Times New Roman" w:hAnsi="Times New Roman" w:cs="Times New Roman"/>
          <w:color w:val="000000"/>
          <w:sz w:val="24"/>
          <w:szCs w:val="24"/>
          <w:lang w:val="ru-RU"/>
        </w:rPr>
        <w:t>фейковых</w:t>
      </w:r>
      <w:proofErr w:type="spellEnd"/>
      <w:r w:rsidRPr="004F705F">
        <w:rPr>
          <w:rFonts w:ascii="Times New Roman" w:hAnsi="Times New Roman" w:cs="Times New Roman"/>
          <w:color w:val="000000"/>
          <w:sz w:val="24"/>
          <w:szCs w:val="24"/>
          <w:lang w:val="ru-RU"/>
        </w:rPr>
        <w:t xml:space="preserve"> текстов и изображений.</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Ответственность за действия в сети Интернет. Запрещённый контент. Защита прав в цифровом пространстве.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9 «Основы противодействия экстремизму и терроризму»</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Экстремизм и терроризм как угроза устойчивого развития общества. Понятия «экстремизм» и «терроризм», их </w:t>
      </w:r>
      <w:proofErr w:type="gramStart"/>
      <w:r w:rsidRPr="004F705F">
        <w:rPr>
          <w:rFonts w:ascii="Times New Roman" w:hAnsi="Times New Roman" w:cs="Times New Roman"/>
          <w:color w:val="000000"/>
          <w:sz w:val="24"/>
          <w:szCs w:val="24"/>
          <w:lang w:val="ru-RU"/>
        </w:rPr>
        <w:t>взаимо­связь</w:t>
      </w:r>
      <w:proofErr w:type="gramEnd"/>
      <w:r w:rsidRPr="004F705F">
        <w:rPr>
          <w:rFonts w:ascii="Times New Roman" w:hAnsi="Times New Roman" w:cs="Times New Roman"/>
          <w:color w:val="000000"/>
          <w:sz w:val="24"/>
          <w:szCs w:val="24"/>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Противодействие экстремизму и терроризму в Российской Федерации. Цели, задачи, принципы.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Современная армия. Воинская обязанность и военная служба. Подготовка к службе в армии.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Права и обязанности граждан Российской Федерации в области гражданской обороны.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Классификация чрезвычайных ситуаций по масштабам и причинам возникновения.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Правовая основа обеспечения национальной безопасности.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Принципы обеспечения национальной безопасности.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Взаимодействие личности, государства и общества в реализации национальных приоритетов.</w:t>
      </w:r>
    </w:p>
    <w:p w:rsidR="00587004" w:rsidRPr="004F705F" w:rsidRDefault="004842CE" w:rsidP="004F705F">
      <w:pPr>
        <w:spacing w:after="0" w:line="240" w:lineRule="auto"/>
        <w:ind w:left="120"/>
        <w:jc w:val="center"/>
        <w:rPr>
          <w:rFonts w:ascii="Times New Roman" w:hAnsi="Times New Roman" w:cs="Times New Roman"/>
          <w:sz w:val="24"/>
          <w:szCs w:val="24"/>
          <w:lang w:val="ru-RU"/>
        </w:rPr>
      </w:pPr>
      <w:bookmarkStart w:id="3" w:name="block-16029528"/>
      <w:bookmarkEnd w:id="2"/>
      <w:r w:rsidRPr="004F705F">
        <w:rPr>
          <w:rFonts w:ascii="Times New Roman" w:hAnsi="Times New Roman" w:cs="Times New Roman"/>
          <w:b/>
          <w:color w:val="000000"/>
          <w:sz w:val="24"/>
          <w:szCs w:val="24"/>
          <w:lang w:val="ru-RU"/>
        </w:rPr>
        <w:lastRenderedPageBreak/>
        <w:t>ПЛАНИРУЕМЫЕ РЕЗУЛЬТАТЫ ОСВОЕНИЯ УЧЕБНОГО ПРЕДМЕТА «ОСНОВЫ БЕЗОПАСНОСТИ ЖИЗНЕДЕЯТЕЛЬНОСТИ»</w:t>
      </w:r>
    </w:p>
    <w:p w:rsidR="00587004" w:rsidRPr="004F705F" w:rsidRDefault="00587004" w:rsidP="004F705F">
      <w:pPr>
        <w:spacing w:after="0" w:line="240" w:lineRule="auto"/>
        <w:ind w:left="120"/>
        <w:rPr>
          <w:rFonts w:ascii="Times New Roman" w:hAnsi="Times New Roman" w:cs="Times New Roman"/>
          <w:sz w:val="24"/>
          <w:szCs w:val="24"/>
          <w:lang w:val="ru-RU"/>
        </w:rPr>
      </w:pP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4F705F">
        <w:rPr>
          <w:rFonts w:ascii="Times New Roman" w:hAnsi="Times New Roman" w:cs="Times New Roman"/>
          <w:color w:val="000000"/>
          <w:sz w:val="24"/>
          <w:szCs w:val="24"/>
          <w:lang w:val="ru-RU"/>
        </w:rPr>
        <w:t>метапредметным</w:t>
      </w:r>
      <w:proofErr w:type="spellEnd"/>
      <w:r w:rsidRPr="004F705F">
        <w:rPr>
          <w:rFonts w:ascii="Times New Roman" w:hAnsi="Times New Roman" w:cs="Times New Roman"/>
          <w:color w:val="000000"/>
          <w:sz w:val="24"/>
          <w:szCs w:val="24"/>
          <w:lang w:val="ru-RU"/>
        </w:rPr>
        <w:t xml:space="preserve"> и предметным), которые должны демонстрировать выпускники по завершении обучения в средней школе.</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ЛИЧНОСТНЫЕ РЕЗУЛЬТАТЫ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gramStart"/>
      <w:r w:rsidRPr="004F705F">
        <w:rPr>
          <w:rFonts w:ascii="Times New Roman" w:hAnsi="Times New Roman" w:cs="Times New Roman"/>
          <w:color w:val="000000"/>
          <w:spacing w:val="-2"/>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4F705F">
        <w:rPr>
          <w:rFonts w:ascii="Times New Roman" w:hAnsi="Times New Roman" w:cs="Times New Roman"/>
          <w:color w:val="000000"/>
          <w:spacing w:val="-2"/>
          <w:sz w:val="24"/>
          <w:szCs w:val="24"/>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587004" w:rsidRPr="004F705F" w:rsidRDefault="004842CE" w:rsidP="004F705F">
      <w:pPr>
        <w:spacing w:after="0" w:line="240" w:lineRule="auto"/>
        <w:ind w:firstLine="600"/>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Гражданское воспитание:</w:t>
      </w:r>
    </w:p>
    <w:p w:rsidR="00587004" w:rsidRPr="004F705F" w:rsidRDefault="004842CE" w:rsidP="004F705F">
      <w:pPr>
        <w:numPr>
          <w:ilvl w:val="0"/>
          <w:numId w:val="1"/>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587004" w:rsidRPr="004F705F" w:rsidRDefault="004842CE" w:rsidP="004F705F">
      <w:pPr>
        <w:numPr>
          <w:ilvl w:val="0"/>
          <w:numId w:val="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587004" w:rsidRPr="004F705F" w:rsidRDefault="004842CE" w:rsidP="004F705F">
      <w:pPr>
        <w:numPr>
          <w:ilvl w:val="0"/>
          <w:numId w:val="1"/>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587004" w:rsidRPr="004F705F" w:rsidRDefault="004842CE" w:rsidP="004F705F">
      <w:pPr>
        <w:numPr>
          <w:ilvl w:val="0"/>
          <w:numId w:val="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587004" w:rsidRPr="004F705F" w:rsidRDefault="004842CE" w:rsidP="004F705F">
      <w:pPr>
        <w:numPr>
          <w:ilvl w:val="0"/>
          <w:numId w:val="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587004" w:rsidRPr="004F705F" w:rsidRDefault="004842CE" w:rsidP="004F705F">
      <w:pPr>
        <w:numPr>
          <w:ilvl w:val="0"/>
          <w:numId w:val="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Патриотическое воспитание:</w:t>
      </w:r>
    </w:p>
    <w:p w:rsidR="00587004" w:rsidRPr="004F705F" w:rsidRDefault="004842CE" w:rsidP="004F705F">
      <w:pPr>
        <w:numPr>
          <w:ilvl w:val="0"/>
          <w:numId w:val="2"/>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587004" w:rsidRPr="004F705F" w:rsidRDefault="004842CE" w:rsidP="004F705F">
      <w:pPr>
        <w:numPr>
          <w:ilvl w:val="0"/>
          <w:numId w:val="2"/>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587004" w:rsidRPr="004F705F" w:rsidRDefault="004842CE" w:rsidP="004F705F">
      <w:pPr>
        <w:numPr>
          <w:ilvl w:val="0"/>
          <w:numId w:val="2"/>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lastRenderedPageBreak/>
        <w:t>сформированность</w:t>
      </w:r>
      <w:proofErr w:type="spellEnd"/>
      <w:r w:rsidRPr="004F705F">
        <w:rPr>
          <w:rFonts w:ascii="Times New Roman" w:hAnsi="Times New Roman" w:cs="Times New Roman"/>
          <w:color w:val="000000"/>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Духовно-нравственное воспитание:</w:t>
      </w:r>
    </w:p>
    <w:p w:rsidR="00587004" w:rsidRPr="004F705F" w:rsidRDefault="004842CE" w:rsidP="004F705F">
      <w:pPr>
        <w:numPr>
          <w:ilvl w:val="0"/>
          <w:numId w:val="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осознание духовных ценностей российского народа и российского воинства;</w:t>
      </w:r>
    </w:p>
    <w:p w:rsidR="00587004" w:rsidRPr="004F705F" w:rsidRDefault="004842CE" w:rsidP="004F705F">
      <w:pPr>
        <w:numPr>
          <w:ilvl w:val="0"/>
          <w:numId w:val="3"/>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587004" w:rsidRPr="004F705F" w:rsidRDefault="004842CE" w:rsidP="004F705F">
      <w:pPr>
        <w:numPr>
          <w:ilvl w:val="0"/>
          <w:numId w:val="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способность оценивать ситуацию и принимать осознанные решения, готовность реализовать </w:t>
      </w:r>
      <w:proofErr w:type="gramStart"/>
      <w:r w:rsidRPr="004F705F">
        <w:rPr>
          <w:rFonts w:ascii="Times New Roman" w:hAnsi="Times New Roman" w:cs="Times New Roman"/>
          <w:color w:val="000000"/>
          <w:sz w:val="24"/>
          <w:szCs w:val="24"/>
          <w:lang w:val="ru-RU"/>
        </w:rPr>
        <w:t>риск-ориентированное</w:t>
      </w:r>
      <w:proofErr w:type="gramEnd"/>
      <w:r w:rsidRPr="004F705F">
        <w:rPr>
          <w:rFonts w:ascii="Times New Roman" w:hAnsi="Times New Roman" w:cs="Times New Roman"/>
          <w:color w:val="000000"/>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587004" w:rsidRPr="004F705F" w:rsidRDefault="004842CE" w:rsidP="004F705F">
      <w:pPr>
        <w:numPr>
          <w:ilvl w:val="0"/>
          <w:numId w:val="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F705F">
        <w:rPr>
          <w:rFonts w:ascii="Times New Roman" w:hAnsi="Times New Roman" w:cs="Times New Roman"/>
          <w:color w:val="000000"/>
          <w:sz w:val="24"/>
          <w:szCs w:val="24"/>
          <w:lang w:val="ru-RU"/>
        </w:rPr>
        <w:t>волонтёрства</w:t>
      </w:r>
      <w:proofErr w:type="spellEnd"/>
      <w:r w:rsidRPr="004F705F">
        <w:rPr>
          <w:rFonts w:ascii="Times New Roman" w:hAnsi="Times New Roman" w:cs="Times New Roman"/>
          <w:color w:val="000000"/>
          <w:sz w:val="24"/>
          <w:szCs w:val="24"/>
          <w:lang w:val="ru-RU"/>
        </w:rPr>
        <w:t xml:space="preserve"> и добровольчества.</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Эстетическое воспитание:</w:t>
      </w:r>
    </w:p>
    <w:p w:rsidR="00587004" w:rsidRPr="004F705F" w:rsidRDefault="004842CE" w:rsidP="004F705F">
      <w:pPr>
        <w:numPr>
          <w:ilvl w:val="0"/>
          <w:numId w:val="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эстетическое отношение к миру в сочетании с культурой без­</w:t>
      </w:r>
      <w:proofErr w:type="gramStart"/>
      <w:r w:rsidRPr="004F705F">
        <w:rPr>
          <w:rFonts w:ascii="Times New Roman" w:hAnsi="Times New Roman" w:cs="Times New Roman"/>
          <w:color w:val="000000"/>
          <w:sz w:val="24"/>
          <w:szCs w:val="24"/>
          <w:lang w:val="ru-RU"/>
        </w:rPr>
        <w:t>о­пасности</w:t>
      </w:r>
      <w:proofErr w:type="gramEnd"/>
      <w:r w:rsidRPr="004F705F">
        <w:rPr>
          <w:rFonts w:ascii="Times New Roman" w:hAnsi="Times New Roman" w:cs="Times New Roman"/>
          <w:color w:val="000000"/>
          <w:sz w:val="24"/>
          <w:szCs w:val="24"/>
          <w:lang w:val="ru-RU"/>
        </w:rPr>
        <w:t xml:space="preserve"> жизнедеятельности;</w:t>
      </w:r>
    </w:p>
    <w:p w:rsidR="00587004" w:rsidRPr="004F705F" w:rsidRDefault="004842CE" w:rsidP="004F705F">
      <w:pPr>
        <w:numPr>
          <w:ilvl w:val="0"/>
          <w:numId w:val="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Физическое воспитание:</w:t>
      </w:r>
    </w:p>
    <w:p w:rsidR="00587004" w:rsidRPr="004F705F" w:rsidRDefault="004842CE" w:rsidP="004F705F">
      <w:pPr>
        <w:numPr>
          <w:ilvl w:val="0"/>
          <w:numId w:val="5"/>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осознание ценности жизни, </w:t>
      </w: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ответственного отношения к своему здоровью и здоровью окружающих;</w:t>
      </w:r>
    </w:p>
    <w:p w:rsidR="00587004" w:rsidRPr="004F705F" w:rsidRDefault="004842CE" w:rsidP="004F705F">
      <w:pPr>
        <w:numPr>
          <w:ilvl w:val="0"/>
          <w:numId w:val="5"/>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знание приёмов оказания первой помощи и готовность применять их в случае необходимости;</w:t>
      </w:r>
    </w:p>
    <w:p w:rsidR="00587004" w:rsidRPr="004F705F" w:rsidRDefault="004842CE" w:rsidP="004F705F">
      <w:pPr>
        <w:numPr>
          <w:ilvl w:val="0"/>
          <w:numId w:val="5"/>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потребность в регулярном ведении здорового образа жизни;</w:t>
      </w:r>
    </w:p>
    <w:p w:rsidR="00587004" w:rsidRPr="004F705F" w:rsidRDefault="004842CE" w:rsidP="004F705F">
      <w:pPr>
        <w:numPr>
          <w:ilvl w:val="0"/>
          <w:numId w:val="5"/>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Трудовое воспитание:</w:t>
      </w:r>
    </w:p>
    <w:p w:rsidR="00587004" w:rsidRPr="004F705F" w:rsidRDefault="004842CE" w:rsidP="004F705F">
      <w:pPr>
        <w:numPr>
          <w:ilvl w:val="0"/>
          <w:numId w:val="6"/>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587004" w:rsidRPr="004F705F" w:rsidRDefault="004842CE" w:rsidP="004F705F">
      <w:pPr>
        <w:numPr>
          <w:ilvl w:val="0"/>
          <w:numId w:val="6"/>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587004" w:rsidRPr="004F705F" w:rsidRDefault="004842CE" w:rsidP="004F705F">
      <w:pPr>
        <w:numPr>
          <w:ilvl w:val="0"/>
          <w:numId w:val="6"/>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587004" w:rsidRPr="004F705F" w:rsidRDefault="004842CE" w:rsidP="004F705F">
      <w:pPr>
        <w:numPr>
          <w:ilvl w:val="0"/>
          <w:numId w:val="6"/>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Экологическое воспитание:</w:t>
      </w:r>
    </w:p>
    <w:p w:rsidR="00587004" w:rsidRPr="004F705F" w:rsidRDefault="004842CE" w:rsidP="004F705F">
      <w:pPr>
        <w:numPr>
          <w:ilvl w:val="0"/>
          <w:numId w:val="7"/>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587004" w:rsidRPr="004F705F" w:rsidRDefault="004842CE" w:rsidP="004F705F">
      <w:pPr>
        <w:numPr>
          <w:ilvl w:val="0"/>
          <w:numId w:val="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4F705F">
        <w:rPr>
          <w:rFonts w:ascii="Times New Roman" w:hAnsi="Times New Roman" w:cs="Times New Roman"/>
          <w:color w:val="000000"/>
          <w:sz w:val="24"/>
          <w:szCs w:val="24"/>
          <w:lang w:val="ru-RU"/>
        </w:rPr>
        <w:t>ра­зумного</w:t>
      </w:r>
      <w:proofErr w:type="gramEnd"/>
      <w:r w:rsidRPr="004F705F">
        <w:rPr>
          <w:rFonts w:ascii="Times New Roman" w:hAnsi="Times New Roman" w:cs="Times New Roman"/>
          <w:color w:val="000000"/>
          <w:sz w:val="24"/>
          <w:szCs w:val="24"/>
          <w:lang w:val="ru-RU"/>
        </w:rPr>
        <w:t xml:space="preserve"> природопользования;</w:t>
      </w:r>
    </w:p>
    <w:p w:rsidR="00587004" w:rsidRPr="004F705F" w:rsidRDefault="004842CE" w:rsidP="004F705F">
      <w:pPr>
        <w:numPr>
          <w:ilvl w:val="0"/>
          <w:numId w:val="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87004" w:rsidRPr="004F705F" w:rsidRDefault="004842CE" w:rsidP="004F705F">
      <w:pPr>
        <w:numPr>
          <w:ilvl w:val="0"/>
          <w:numId w:val="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расширение представлений о деятельности экологической направленности.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lastRenderedPageBreak/>
        <w:t>Ценности научного познания:</w:t>
      </w:r>
    </w:p>
    <w:p w:rsidR="00587004" w:rsidRPr="004F705F" w:rsidRDefault="004842CE" w:rsidP="004F705F">
      <w:pPr>
        <w:numPr>
          <w:ilvl w:val="0"/>
          <w:numId w:val="8"/>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4F705F">
        <w:rPr>
          <w:rFonts w:ascii="Times New Roman" w:hAnsi="Times New Roman" w:cs="Times New Roman"/>
          <w:color w:val="000000"/>
          <w:sz w:val="24"/>
          <w:szCs w:val="24"/>
          <w:lang w:val="ru-RU"/>
        </w:rPr>
        <w:t>естественно-научных</w:t>
      </w:r>
      <w:proofErr w:type="gramEnd"/>
      <w:r w:rsidRPr="004F705F">
        <w:rPr>
          <w:rFonts w:ascii="Times New Roman" w:hAnsi="Times New Roman" w:cs="Times New Roman"/>
          <w:color w:val="000000"/>
          <w:sz w:val="24"/>
          <w:szCs w:val="24"/>
          <w:lang w:val="ru-RU"/>
        </w:rPr>
        <w:t>, общественных, гуманитарных областях знаний, современной концепции культуры безопасности жизнедеятельности;</w:t>
      </w:r>
    </w:p>
    <w:p w:rsidR="00587004" w:rsidRPr="004F705F" w:rsidRDefault="004842CE" w:rsidP="004F705F">
      <w:pPr>
        <w:numPr>
          <w:ilvl w:val="0"/>
          <w:numId w:val="8"/>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587004" w:rsidRPr="004F705F" w:rsidRDefault="004842CE" w:rsidP="004F705F">
      <w:pPr>
        <w:numPr>
          <w:ilvl w:val="0"/>
          <w:numId w:val="8"/>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способность применять научные знания для реализации </w:t>
      </w:r>
      <w:proofErr w:type="gramStart"/>
      <w:r w:rsidRPr="004F705F">
        <w:rPr>
          <w:rFonts w:ascii="Times New Roman" w:hAnsi="Times New Roman" w:cs="Times New Roman"/>
          <w:color w:val="000000"/>
          <w:sz w:val="24"/>
          <w:szCs w:val="24"/>
          <w:lang w:val="ru-RU"/>
        </w:rPr>
        <w:t>прин­ципов</w:t>
      </w:r>
      <w:proofErr w:type="gramEnd"/>
      <w:r w:rsidRPr="004F705F">
        <w:rPr>
          <w:rFonts w:ascii="Times New Roman" w:hAnsi="Times New Roman" w:cs="Times New Roman"/>
          <w:color w:val="000000"/>
          <w:sz w:val="24"/>
          <w:szCs w:val="24"/>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587004" w:rsidRPr="004F705F" w:rsidRDefault="00587004" w:rsidP="004F705F">
      <w:pPr>
        <w:spacing w:after="0" w:line="240" w:lineRule="auto"/>
        <w:ind w:left="120"/>
        <w:jc w:val="both"/>
        <w:rPr>
          <w:rFonts w:ascii="Times New Roman" w:hAnsi="Times New Roman" w:cs="Times New Roman"/>
          <w:sz w:val="24"/>
          <w:szCs w:val="24"/>
          <w:lang w:val="ru-RU"/>
        </w:rPr>
      </w:pPr>
    </w:p>
    <w:p w:rsidR="00587004" w:rsidRPr="004F705F" w:rsidRDefault="004842CE" w:rsidP="004F705F">
      <w:pPr>
        <w:spacing w:after="0" w:line="240" w:lineRule="auto"/>
        <w:ind w:left="12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МЕТАПРЕДМЕТНЫЕ РЕЗУЛЬТАТЫ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Метапредметные</w:t>
      </w:r>
      <w:proofErr w:type="spellEnd"/>
      <w:r w:rsidRPr="004F705F">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Овладение универсальными познавательными действиями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Базовые логические действия:</w:t>
      </w:r>
    </w:p>
    <w:p w:rsidR="00587004" w:rsidRPr="004F705F" w:rsidRDefault="004842CE" w:rsidP="004F705F">
      <w:pPr>
        <w:numPr>
          <w:ilvl w:val="0"/>
          <w:numId w:val="9"/>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587004" w:rsidRPr="004F705F" w:rsidRDefault="004842CE" w:rsidP="004F705F">
      <w:pPr>
        <w:numPr>
          <w:ilvl w:val="0"/>
          <w:numId w:val="9"/>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587004" w:rsidRPr="004F705F" w:rsidRDefault="004842CE" w:rsidP="004F705F">
      <w:pPr>
        <w:numPr>
          <w:ilvl w:val="0"/>
          <w:numId w:val="9"/>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F705F">
        <w:rPr>
          <w:rFonts w:ascii="Times New Roman" w:hAnsi="Times New Roman" w:cs="Times New Roman"/>
          <w:color w:val="000000"/>
          <w:sz w:val="24"/>
          <w:szCs w:val="24"/>
          <w:lang w:val="ru-RU"/>
        </w:rPr>
        <w:t>риск-ориентированного</w:t>
      </w:r>
      <w:proofErr w:type="gramEnd"/>
      <w:r w:rsidRPr="004F705F">
        <w:rPr>
          <w:rFonts w:ascii="Times New Roman" w:hAnsi="Times New Roman" w:cs="Times New Roman"/>
          <w:color w:val="000000"/>
          <w:sz w:val="24"/>
          <w:szCs w:val="24"/>
          <w:lang w:val="ru-RU"/>
        </w:rPr>
        <w:t xml:space="preserve"> поведения;</w:t>
      </w:r>
    </w:p>
    <w:p w:rsidR="00587004" w:rsidRPr="004F705F" w:rsidRDefault="004842CE" w:rsidP="004F705F">
      <w:pPr>
        <w:numPr>
          <w:ilvl w:val="0"/>
          <w:numId w:val="9"/>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587004" w:rsidRPr="004F705F" w:rsidRDefault="004842CE" w:rsidP="004F705F">
      <w:pPr>
        <w:numPr>
          <w:ilvl w:val="0"/>
          <w:numId w:val="9"/>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587004" w:rsidRPr="004F705F" w:rsidRDefault="004842CE" w:rsidP="004F705F">
      <w:pPr>
        <w:numPr>
          <w:ilvl w:val="0"/>
          <w:numId w:val="9"/>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развивать творческое мышление при решении ситуационных задач.</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Базовые исследовательские действия:</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характеризовать приобретённые знания и навыки, оценивать возможность их реализации в реальных ситуациях;</w:t>
      </w:r>
    </w:p>
    <w:p w:rsidR="00587004" w:rsidRPr="004F705F" w:rsidRDefault="004842CE" w:rsidP="004F705F">
      <w:pPr>
        <w:numPr>
          <w:ilvl w:val="0"/>
          <w:numId w:val="10"/>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Работа с информацией:</w:t>
      </w:r>
    </w:p>
    <w:p w:rsidR="00587004" w:rsidRPr="004F705F" w:rsidRDefault="004842CE" w:rsidP="004F705F">
      <w:pPr>
        <w:numPr>
          <w:ilvl w:val="0"/>
          <w:numId w:val="1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587004" w:rsidRPr="004F705F" w:rsidRDefault="004842CE" w:rsidP="004F705F">
      <w:pPr>
        <w:numPr>
          <w:ilvl w:val="0"/>
          <w:numId w:val="1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587004" w:rsidRPr="004F705F" w:rsidRDefault="004842CE" w:rsidP="004F705F">
      <w:pPr>
        <w:numPr>
          <w:ilvl w:val="0"/>
          <w:numId w:val="1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87004" w:rsidRPr="004F705F" w:rsidRDefault="004842CE" w:rsidP="004F705F">
      <w:pPr>
        <w:numPr>
          <w:ilvl w:val="0"/>
          <w:numId w:val="1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587004" w:rsidRPr="004F705F" w:rsidRDefault="004842CE" w:rsidP="004F705F">
      <w:pPr>
        <w:numPr>
          <w:ilvl w:val="0"/>
          <w:numId w:val="11"/>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Овладение универсальными коммуникативными действиями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Общение:</w:t>
      </w:r>
    </w:p>
    <w:p w:rsidR="00587004" w:rsidRPr="004F705F" w:rsidRDefault="004842CE" w:rsidP="004F705F">
      <w:pPr>
        <w:numPr>
          <w:ilvl w:val="0"/>
          <w:numId w:val="12"/>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587004" w:rsidRPr="004F705F" w:rsidRDefault="004842CE" w:rsidP="004F705F">
      <w:pPr>
        <w:numPr>
          <w:ilvl w:val="0"/>
          <w:numId w:val="12"/>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587004" w:rsidRPr="004F705F" w:rsidRDefault="004842CE" w:rsidP="004F705F">
      <w:pPr>
        <w:numPr>
          <w:ilvl w:val="0"/>
          <w:numId w:val="12"/>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587004" w:rsidRPr="004F705F" w:rsidRDefault="004842CE" w:rsidP="004F705F">
      <w:pPr>
        <w:numPr>
          <w:ilvl w:val="0"/>
          <w:numId w:val="12"/>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Совместная деятельност</w:t>
      </w:r>
      <w:r w:rsidRPr="004F705F">
        <w:rPr>
          <w:rFonts w:ascii="Times New Roman" w:hAnsi="Times New Roman" w:cs="Times New Roman"/>
          <w:color w:val="000000"/>
          <w:sz w:val="24"/>
          <w:szCs w:val="24"/>
          <w:lang w:val="ru-RU"/>
        </w:rPr>
        <w:t>ь:</w:t>
      </w:r>
    </w:p>
    <w:p w:rsidR="00587004" w:rsidRPr="004F705F" w:rsidRDefault="004842CE" w:rsidP="004F705F">
      <w:pPr>
        <w:numPr>
          <w:ilvl w:val="0"/>
          <w:numId w:val="1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587004" w:rsidRPr="004F705F" w:rsidRDefault="004842CE" w:rsidP="004F705F">
      <w:pPr>
        <w:numPr>
          <w:ilvl w:val="0"/>
          <w:numId w:val="1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587004" w:rsidRPr="004F705F" w:rsidRDefault="004842CE" w:rsidP="004F705F">
      <w:pPr>
        <w:numPr>
          <w:ilvl w:val="0"/>
          <w:numId w:val="1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587004" w:rsidRPr="004F705F" w:rsidRDefault="004842CE" w:rsidP="004F705F">
      <w:pPr>
        <w:numPr>
          <w:ilvl w:val="0"/>
          <w:numId w:val="13"/>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Овладение универсальными регулятивными действиями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Самоорганизация:</w:t>
      </w:r>
    </w:p>
    <w:p w:rsidR="00587004" w:rsidRPr="004F705F" w:rsidRDefault="004842CE" w:rsidP="004F705F">
      <w:pPr>
        <w:numPr>
          <w:ilvl w:val="0"/>
          <w:numId w:val="1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87004" w:rsidRPr="004F705F" w:rsidRDefault="004842CE" w:rsidP="004F705F">
      <w:pPr>
        <w:numPr>
          <w:ilvl w:val="0"/>
          <w:numId w:val="1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587004" w:rsidRPr="004F705F" w:rsidRDefault="004842CE" w:rsidP="004F705F">
      <w:pPr>
        <w:numPr>
          <w:ilvl w:val="0"/>
          <w:numId w:val="1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делать осознанный выбор в новой ситуации, аргументировать его; брать ответственность за своё решение;</w:t>
      </w:r>
    </w:p>
    <w:p w:rsidR="00587004" w:rsidRPr="004F705F" w:rsidRDefault="004842CE" w:rsidP="004F705F">
      <w:pPr>
        <w:numPr>
          <w:ilvl w:val="0"/>
          <w:numId w:val="1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оценивать приобретённый опыт;</w:t>
      </w:r>
    </w:p>
    <w:p w:rsidR="00587004" w:rsidRPr="004F705F" w:rsidRDefault="004842CE" w:rsidP="004F705F">
      <w:pPr>
        <w:numPr>
          <w:ilvl w:val="0"/>
          <w:numId w:val="14"/>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Самоконтроль:</w:t>
      </w:r>
    </w:p>
    <w:p w:rsidR="00587004" w:rsidRPr="004F705F" w:rsidRDefault="004842CE" w:rsidP="004F705F">
      <w:pPr>
        <w:numPr>
          <w:ilvl w:val="0"/>
          <w:numId w:val="15"/>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587004" w:rsidRPr="004F705F" w:rsidRDefault="004842CE" w:rsidP="004F705F">
      <w:pPr>
        <w:numPr>
          <w:ilvl w:val="0"/>
          <w:numId w:val="15"/>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использовать приёмы рефлексии для анализа и оценки образовательной ситуации, выбора оптимального решения.</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b/>
          <w:i/>
          <w:color w:val="000000"/>
          <w:sz w:val="24"/>
          <w:szCs w:val="24"/>
          <w:lang w:val="ru-RU"/>
        </w:rPr>
        <w:t>Принятие себя и других:</w:t>
      </w:r>
    </w:p>
    <w:p w:rsidR="00587004" w:rsidRPr="004F705F" w:rsidRDefault="004842CE" w:rsidP="004F705F">
      <w:pPr>
        <w:numPr>
          <w:ilvl w:val="0"/>
          <w:numId w:val="16"/>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принимать себя, понимая свои недостатки и достоинства, невозможности контроля всего вокруг;</w:t>
      </w:r>
    </w:p>
    <w:p w:rsidR="00587004" w:rsidRPr="004F705F" w:rsidRDefault="004842CE" w:rsidP="004F705F">
      <w:pPr>
        <w:numPr>
          <w:ilvl w:val="0"/>
          <w:numId w:val="16"/>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587004" w:rsidRPr="004F705F" w:rsidRDefault="00587004" w:rsidP="004F705F">
      <w:pPr>
        <w:spacing w:after="0" w:line="240" w:lineRule="auto"/>
        <w:ind w:left="120"/>
        <w:jc w:val="both"/>
        <w:rPr>
          <w:rFonts w:ascii="Times New Roman" w:hAnsi="Times New Roman" w:cs="Times New Roman"/>
          <w:sz w:val="24"/>
          <w:szCs w:val="24"/>
          <w:lang w:val="ru-RU"/>
        </w:rPr>
      </w:pPr>
    </w:p>
    <w:p w:rsidR="00587004" w:rsidRPr="004F705F" w:rsidRDefault="004842CE" w:rsidP="004F705F">
      <w:pPr>
        <w:spacing w:after="0" w:line="240" w:lineRule="auto"/>
        <w:ind w:left="120"/>
        <w:jc w:val="both"/>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ПРЕДМЕТНЫЕ РЕЗУЛЬТАТЫ</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proofErr w:type="gramStart"/>
      <w:r w:rsidRPr="004F705F">
        <w:rPr>
          <w:rFonts w:ascii="Times New Roman" w:hAnsi="Times New Roman" w:cs="Times New Roman"/>
          <w:color w:val="000000"/>
          <w:sz w:val="24"/>
          <w:szCs w:val="24"/>
          <w:lang w:val="ru-RU"/>
        </w:rPr>
        <w:t xml:space="preserve">Предметные результаты характеризуют </w:t>
      </w: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F705F">
        <w:rPr>
          <w:rFonts w:ascii="Times New Roman" w:hAnsi="Times New Roman" w:cs="Times New Roman"/>
          <w:color w:val="000000"/>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587004" w:rsidRPr="004F705F" w:rsidRDefault="004842CE" w:rsidP="004F705F">
      <w:pPr>
        <w:spacing w:after="0" w:line="240" w:lineRule="auto"/>
        <w:ind w:firstLine="600"/>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Предметные результаты, формируемые в ходе изучения учебного предмета ОБЖ, должны обеспечивать:</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proofErr w:type="gramStart"/>
      <w:r w:rsidRPr="004F705F">
        <w:rPr>
          <w:rFonts w:ascii="Times New Roman" w:hAnsi="Times New Roman" w:cs="Times New Roman"/>
          <w:color w:val="000000"/>
          <w:sz w:val="24"/>
          <w:szCs w:val="24"/>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lastRenderedPageBreak/>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нетерпимости к проявлениям насилия в социальном взаимодействии;</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proofErr w:type="spellStart"/>
      <w:proofErr w:type="gram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proofErr w:type="spellStart"/>
      <w:r w:rsidRPr="004F705F">
        <w:rPr>
          <w:rFonts w:ascii="Times New Roman" w:hAnsi="Times New Roman" w:cs="Times New Roman"/>
          <w:color w:val="000000"/>
          <w:sz w:val="24"/>
          <w:szCs w:val="24"/>
          <w:lang w:val="ru-RU"/>
        </w:rPr>
        <w:t>сформированность</w:t>
      </w:r>
      <w:proofErr w:type="spellEnd"/>
      <w:r w:rsidRPr="004F705F">
        <w:rPr>
          <w:rFonts w:ascii="Times New Roman" w:hAnsi="Times New Roman" w:cs="Times New Roman"/>
          <w:color w:val="000000"/>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87004" w:rsidRPr="004F705F" w:rsidRDefault="004842CE" w:rsidP="004F705F">
      <w:pPr>
        <w:numPr>
          <w:ilvl w:val="0"/>
          <w:numId w:val="17"/>
        </w:num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pacing w:val="-2"/>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F705F">
        <w:rPr>
          <w:rFonts w:ascii="Times New Roman" w:hAnsi="Times New Roman" w:cs="Times New Roman"/>
          <w:color w:val="000000"/>
          <w:spacing w:val="-2"/>
          <w:sz w:val="24"/>
          <w:szCs w:val="24"/>
          <w:lang w:val="ru-RU"/>
        </w:rPr>
        <w:t>сформированность</w:t>
      </w:r>
      <w:proofErr w:type="spellEnd"/>
      <w:r w:rsidRPr="004F705F">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587004" w:rsidRPr="004842CE" w:rsidRDefault="00587004">
      <w:pPr>
        <w:rPr>
          <w:lang w:val="ru-RU"/>
        </w:rPr>
        <w:sectPr w:rsidR="00587004" w:rsidRPr="004842CE">
          <w:pgSz w:w="11906" w:h="16383"/>
          <w:pgMar w:top="1134" w:right="850" w:bottom="1134" w:left="1701" w:header="720" w:footer="720" w:gutter="0"/>
          <w:cols w:space="720"/>
        </w:sectPr>
      </w:pPr>
    </w:p>
    <w:p w:rsidR="00587004" w:rsidRPr="00D97E9B" w:rsidRDefault="004842CE" w:rsidP="004842CE">
      <w:pPr>
        <w:spacing w:after="0" w:line="240" w:lineRule="auto"/>
        <w:ind w:left="120"/>
        <w:jc w:val="center"/>
        <w:rPr>
          <w:rFonts w:ascii="Times New Roman" w:hAnsi="Times New Roman" w:cs="Times New Roman"/>
          <w:sz w:val="24"/>
          <w:szCs w:val="24"/>
        </w:rPr>
      </w:pPr>
      <w:bookmarkStart w:id="4" w:name="block-16029522"/>
      <w:bookmarkEnd w:id="3"/>
      <w:r w:rsidRPr="00D97E9B">
        <w:rPr>
          <w:rFonts w:ascii="Times New Roman" w:hAnsi="Times New Roman" w:cs="Times New Roman"/>
          <w:b/>
          <w:color w:val="000000"/>
          <w:sz w:val="24"/>
          <w:szCs w:val="24"/>
        </w:rPr>
        <w:lastRenderedPageBreak/>
        <w:t>ТЕМАТИЧЕСКОЕ ПЛАНИРОВАНИЕ</w:t>
      </w:r>
    </w:p>
    <w:p w:rsidR="00587004" w:rsidRPr="00D97E9B" w:rsidRDefault="004842CE" w:rsidP="004842CE">
      <w:pPr>
        <w:spacing w:after="0" w:line="240" w:lineRule="auto"/>
        <w:ind w:left="120"/>
        <w:jc w:val="center"/>
        <w:rPr>
          <w:rFonts w:ascii="Times New Roman" w:hAnsi="Times New Roman" w:cs="Times New Roman"/>
          <w:sz w:val="24"/>
          <w:szCs w:val="24"/>
        </w:rPr>
      </w:pPr>
      <w:r w:rsidRPr="00D97E9B">
        <w:rPr>
          <w:rFonts w:ascii="Times New Roman" w:hAnsi="Times New Roman" w:cs="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096"/>
        <w:gridCol w:w="850"/>
        <w:gridCol w:w="1843"/>
        <w:gridCol w:w="1843"/>
        <w:gridCol w:w="2409"/>
      </w:tblGrid>
      <w:tr w:rsidR="00587004" w:rsidRPr="004F705F" w:rsidTr="004F705F">
        <w:trPr>
          <w:trHeight w:val="144"/>
          <w:tblCellSpacing w:w="20" w:type="nil"/>
        </w:trPr>
        <w:tc>
          <w:tcPr>
            <w:tcW w:w="667" w:type="dxa"/>
            <w:vMerge w:val="restart"/>
            <w:tcMar>
              <w:top w:w="50" w:type="dxa"/>
              <w:left w:w="100" w:type="dxa"/>
            </w:tcMar>
            <w:vAlign w:val="center"/>
          </w:tcPr>
          <w:p w:rsidR="00587004" w:rsidRPr="004F705F" w:rsidRDefault="004842CE" w:rsidP="004842CE">
            <w:pPr>
              <w:spacing w:after="0" w:line="240" w:lineRule="auto"/>
              <w:ind w:left="135"/>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 xml:space="preserve">№ </w:t>
            </w:r>
            <w:proofErr w:type="gramStart"/>
            <w:r w:rsidRPr="004F705F">
              <w:rPr>
                <w:rFonts w:ascii="Times New Roman" w:hAnsi="Times New Roman" w:cs="Times New Roman"/>
                <w:b/>
                <w:color w:val="000000"/>
                <w:sz w:val="24"/>
                <w:szCs w:val="24"/>
                <w:lang w:val="ru-RU"/>
              </w:rPr>
              <w:t>п</w:t>
            </w:r>
            <w:proofErr w:type="gramEnd"/>
            <w:r w:rsidRPr="004F705F">
              <w:rPr>
                <w:rFonts w:ascii="Times New Roman" w:hAnsi="Times New Roman" w:cs="Times New Roman"/>
                <w:b/>
                <w:color w:val="000000"/>
                <w:sz w:val="24"/>
                <w:szCs w:val="24"/>
                <w:lang w:val="ru-RU"/>
              </w:rPr>
              <w:t xml:space="preserve">/п </w:t>
            </w:r>
          </w:p>
          <w:p w:rsidR="00587004" w:rsidRPr="004F705F" w:rsidRDefault="00587004" w:rsidP="004842CE">
            <w:pPr>
              <w:spacing w:after="0" w:line="240" w:lineRule="auto"/>
              <w:ind w:left="135"/>
              <w:rPr>
                <w:rFonts w:ascii="Times New Roman" w:hAnsi="Times New Roman" w:cs="Times New Roman"/>
                <w:sz w:val="24"/>
                <w:szCs w:val="24"/>
                <w:lang w:val="ru-RU"/>
              </w:rPr>
            </w:pPr>
          </w:p>
        </w:tc>
        <w:tc>
          <w:tcPr>
            <w:tcW w:w="6096" w:type="dxa"/>
            <w:vMerge w:val="restart"/>
            <w:tcMar>
              <w:top w:w="50" w:type="dxa"/>
              <w:left w:w="100" w:type="dxa"/>
            </w:tcMar>
            <w:vAlign w:val="center"/>
          </w:tcPr>
          <w:p w:rsidR="00587004" w:rsidRPr="004F705F" w:rsidRDefault="004842CE" w:rsidP="004842CE">
            <w:pPr>
              <w:spacing w:after="0" w:line="240" w:lineRule="auto"/>
              <w:ind w:left="135"/>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 xml:space="preserve">Наименование разделов и тем программы </w:t>
            </w:r>
          </w:p>
          <w:p w:rsidR="00587004" w:rsidRPr="004F705F" w:rsidRDefault="00587004" w:rsidP="004842CE">
            <w:pPr>
              <w:spacing w:after="0" w:line="240" w:lineRule="auto"/>
              <w:ind w:left="135"/>
              <w:rPr>
                <w:rFonts w:ascii="Times New Roman" w:hAnsi="Times New Roman" w:cs="Times New Roman"/>
                <w:sz w:val="24"/>
                <w:szCs w:val="24"/>
                <w:lang w:val="ru-RU"/>
              </w:rPr>
            </w:pPr>
          </w:p>
        </w:tc>
        <w:tc>
          <w:tcPr>
            <w:tcW w:w="4536" w:type="dxa"/>
            <w:gridSpan w:val="3"/>
            <w:tcMar>
              <w:top w:w="50" w:type="dxa"/>
              <w:left w:w="100" w:type="dxa"/>
            </w:tcMar>
            <w:vAlign w:val="center"/>
          </w:tcPr>
          <w:p w:rsidR="00587004" w:rsidRPr="004F705F" w:rsidRDefault="004842CE" w:rsidP="004842CE">
            <w:pPr>
              <w:spacing w:after="0" w:line="240" w:lineRule="auto"/>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Количество часов</w:t>
            </w:r>
          </w:p>
        </w:tc>
        <w:tc>
          <w:tcPr>
            <w:tcW w:w="2409" w:type="dxa"/>
            <w:vMerge w:val="restart"/>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Электронные (цифровые) образовательные ресурсы</w:t>
            </w:r>
          </w:p>
        </w:tc>
      </w:tr>
      <w:tr w:rsidR="00587004" w:rsidRPr="004F705F" w:rsidTr="004F705F">
        <w:trPr>
          <w:trHeight w:val="144"/>
          <w:tblCellSpacing w:w="20" w:type="nil"/>
        </w:trPr>
        <w:tc>
          <w:tcPr>
            <w:tcW w:w="667" w:type="dxa"/>
            <w:vMerge/>
            <w:tcBorders>
              <w:top w:val="nil"/>
            </w:tcBorders>
            <w:tcMar>
              <w:top w:w="50" w:type="dxa"/>
              <w:left w:w="100" w:type="dxa"/>
            </w:tcMar>
          </w:tcPr>
          <w:p w:rsidR="00587004" w:rsidRPr="004F705F" w:rsidRDefault="00587004" w:rsidP="004842CE">
            <w:pPr>
              <w:spacing w:line="240" w:lineRule="auto"/>
              <w:rPr>
                <w:rFonts w:ascii="Times New Roman" w:hAnsi="Times New Roman" w:cs="Times New Roman"/>
                <w:sz w:val="24"/>
                <w:szCs w:val="24"/>
                <w:lang w:val="ru-RU"/>
              </w:rPr>
            </w:pPr>
          </w:p>
        </w:tc>
        <w:tc>
          <w:tcPr>
            <w:tcW w:w="6096" w:type="dxa"/>
            <w:vMerge/>
            <w:tcBorders>
              <w:top w:val="nil"/>
            </w:tcBorders>
            <w:tcMar>
              <w:top w:w="50" w:type="dxa"/>
              <w:left w:w="100" w:type="dxa"/>
            </w:tcMar>
          </w:tcPr>
          <w:p w:rsidR="00587004" w:rsidRPr="004F705F" w:rsidRDefault="00587004" w:rsidP="004842CE">
            <w:pPr>
              <w:spacing w:line="240" w:lineRule="auto"/>
              <w:rPr>
                <w:rFonts w:ascii="Times New Roman" w:hAnsi="Times New Roman" w:cs="Times New Roman"/>
                <w:sz w:val="24"/>
                <w:szCs w:val="24"/>
                <w:lang w:val="ru-RU"/>
              </w:rPr>
            </w:pPr>
          </w:p>
        </w:tc>
        <w:tc>
          <w:tcPr>
            <w:tcW w:w="850"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Всего</w:t>
            </w:r>
          </w:p>
          <w:p w:rsidR="00587004" w:rsidRPr="004F705F" w:rsidRDefault="00587004" w:rsidP="004842CE">
            <w:pPr>
              <w:spacing w:after="0" w:line="240" w:lineRule="auto"/>
              <w:ind w:left="135"/>
              <w:rPr>
                <w:rFonts w:ascii="Times New Roman" w:hAnsi="Times New Roman" w:cs="Times New Roman"/>
                <w:sz w:val="24"/>
                <w:szCs w:val="24"/>
                <w:lang w:val="ru-RU"/>
              </w:rPr>
            </w:pPr>
          </w:p>
        </w:tc>
        <w:tc>
          <w:tcPr>
            <w:tcW w:w="1843" w:type="dxa"/>
            <w:tcMar>
              <w:top w:w="50" w:type="dxa"/>
              <w:left w:w="100" w:type="dxa"/>
            </w:tcMar>
            <w:vAlign w:val="center"/>
          </w:tcPr>
          <w:p w:rsidR="00587004" w:rsidRPr="004F705F" w:rsidRDefault="004842CE" w:rsidP="004842CE">
            <w:pPr>
              <w:spacing w:after="0" w:line="240" w:lineRule="auto"/>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Контрольные работы</w:t>
            </w:r>
          </w:p>
          <w:p w:rsidR="00587004" w:rsidRPr="004F705F" w:rsidRDefault="00587004" w:rsidP="004842CE">
            <w:pPr>
              <w:spacing w:after="0" w:line="240" w:lineRule="auto"/>
              <w:ind w:left="135"/>
              <w:jc w:val="center"/>
              <w:rPr>
                <w:rFonts w:ascii="Times New Roman" w:hAnsi="Times New Roman" w:cs="Times New Roman"/>
                <w:sz w:val="24"/>
                <w:szCs w:val="24"/>
                <w:lang w:val="ru-RU"/>
              </w:rPr>
            </w:pPr>
          </w:p>
        </w:tc>
        <w:tc>
          <w:tcPr>
            <w:tcW w:w="1843" w:type="dxa"/>
            <w:tcMar>
              <w:top w:w="50" w:type="dxa"/>
              <w:left w:w="100" w:type="dxa"/>
            </w:tcMar>
            <w:vAlign w:val="center"/>
          </w:tcPr>
          <w:p w:rsidR="00587004" w:rsidRPr="004F705F" w:rsidRDefault="004842CE" w:rsidP="00D97E9B">
            <w:pPr>
              <w:spacing w:after="0" w:line="240" w:lineRule="auto"/>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Практические работы</w:t>
            </w:r>
          </w:p>
          <w:p w:rsidR="00587004" w:rsidRPr="004F705F" w:rsidRDefault="00587004" w:rsidP="004842CE">
            <w:pPr>
              <w:spacing w:after="0" w:line="240" w:lineRule="auto"/>
              <w:ind w:left="135"/>
              <w:jc w:val="center"/>
              <w:rPr>
                <w:rFonts w:ascii="Times New Roman" w:hAnsi="Times New Roman" w:cs="Times New Roman"/>
                <w:sz w:val="24"/>
                <w:szCs w:val="24"/>
                <w:lang w:val="ru-RU"/>
              </w:rPr>
            </w:pPr>
          </w:p>
        </w:tc>
        <w:tc>
          <w:tcPr>
            <w:tcW w:w="2409" w:type="dxa"/>
            <w:vMerge/>
            <w:tcBorders>
              <w:top w:val="nil"/>
            </w:tcBorders>
            <w:tcMar>
              <w:top w:w="50" w:type="dxa"/>
              <w:left w:w="100" w:type="dxa"/>
            </w:tcMar>
          </w:tcPr>
          <w:p w:rsidR="00587004" w:rsidRPr="004F705F" w:rsidRDefault="00587004" w:rsidP="004842CE">
            <w:pPr>
              <w:spacing w:line="240" w:lineRule="auto"/>
              <w:rPr>
                <w:rFonts w:ascii="Times New Roman" w:hAnsi="Times New Roman" w:cs="Times New Roman"/>
                <w:sz w:val="24"/>
                <w:szCs w:val="24"/>
                <w:lang w:val="ru-RU"/>
              </w:rPr>
            </w:pPr>
          </w:p>
        </w:tc>
      </w:tr>
      <w:tr w:rsidR="00587004" w:rsidRPr="004F705F" w:rsidTr="004F705F">
        <w:trPr>
          <w:trHeight w:val="144"/>
          <w:tblCellSpacing w:w="20" w:type="nil"/>
        </w:trPr>
        <w:tc>
          <w:tcPr>
            <w:tcW w:w="667"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1</w:t>
            </w:r>
          </w:p>
        </w:tc>
        <w:tc>
          <w:tcPr>
            <w:tcW w:w="6096"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2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2409" w:type="dxa"/>
            <w:tcMar>
              <w:top w:w="50" w:type="dxa"/>
              <w:left w:w="100" w:type="dxa"/>
            </w:tcMar>
            <w:vAlign w:val="center"/>
          </w:tcPr>
          <w:p w:rsidR="00587004" w:rsidRPr="004F705F" w:rsidRDefault="00587004" w:rsidP="004842CE">
            <w:pPr>
              <w:spacing w:after="0" w:line="240" w:lineRule="auto"/>
              <w:ind w:left="135"/>
              <w:rPr>
                <w:rFonts w:ascii="Times New Roman" w:hAnsi="Times New Roman" w:cs="Times New Roman"/>
                <w:sz w:val="24"/>
                <w:szCs w:val="24"/>
                <w:lang w:val="ru-RU"/>
              </w:rPr>
            </w:pPr>
          </w:p>
        </w:tc>
      </w:tr>
      <w:tr w:rsidR="00587004" w:rsidRPr="004F705F" w:rsidTr="004F705F">
        <w:trPr>
          <w:trHeight w:val="144"/>
          <w:tblCellSpacing w:w="20" w:type="nil"/>
        </w:trPr>
        <w:tc>
          <w:tcPr>
            <w:tcW w:w="667"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2</w:t>
            </w:r>
          </w:p>
        </w:tc>
        <w:tc>
          <w:tcPr>
            <w:tcW w:w="6096"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"Безопасность в быту"</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6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09" w:type="dxa"/>
            <w:tcMar>
              <w:top w:w="50" w:type="dxa"/>
              <w:left w:w="100" w:type="dxa"/>
            </w:tcMar>
            <w:vAlign w:val="center"/>
          </w:tcPr>
          <w:p w:rsidR="00587004" w:rsidRPr="004F705F" w:rsidRDefault="00587004" w:rsidP="004842CE">
            <w:pPr>
              <w:spacing w:after="0" w:line="240" w:lineRule="auto"/>
              <w:ind w:left="135"/>
              <w:rPr>
                <w:rFonts w:ascii="Times New Roman" w:hAnsi="Times New Roman" w:cs="Times New Roman"/>
                <w:sz w:val="24"/>
                <w:szCs w:val="24"/>
                <w:lang w:val="ru-RU"/>
              </w:rPr>
            </w:pPr>
          </w:p>
        </w:tc>
      </w:tr>
      <w:tr w:rsidR="00587004" w:rsidRPr="004F705F" w:rsidTr="004F705F">
        <w:trPr>
          <w:trHeight w:val="144"/>
          <w:tblCellSpacing w:w="20" w:type="nil"/>
        </w:trPr>
        <w:tc>
          <w:tcPr>
            <w:tcW w:w="667"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3</w:t>
            </w:r>
          </w:p>
        </w:tc>
        <w:tc>
          <w:tcPr>
            <w:tcW w:w="6096"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"Безопасность на транспорте"</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6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1</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09" w:type="dxa"/>
            <w:tcMar>
              <w:top w:w="50" w:type="dxa"/>
              <w:left w:w="100" w:type="dxa"/>
            </w:tcMar>
            <w:vAlign w:val="center"/>
          </w:tcPr>
          <w:p w:rsidR="00587004" w:rsidRPr="004F705F" w:rsidRDefault="00587004" w:rsidP="004842CE">
            <w:pPr>
              <w:spacing w:after="0" w:line="240" w:lineRule="auto"/>
              <w:ind w:left="135"/>
              <w:rPr>
                <w:rFonts w:ascii="Times New Roman" w:hAnsi="Times New Roman" w:cs="Times New Roman"/>
                <w:sz w:val="24"/>
                <w:szCs w:val="24"/>
                <w:lang w:val="ru-RU"/>
              </w:rPr>
            </w:pPr>
          </w:p>
        </w:tc>
      </w:tr>
      <w:tr w:rsidR="00587004" w:rsidRPr="004F705F" w:rsidTr="004F705F">
        <w:trPr>
          <w:trHeight w:val="144"/>
          <w:tblCellSpacing w:w="20" w:type="nil"/>
        </w:trPr>
        <w:tc>
          <w:tcPr>
            <w:tcW w:w="667"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4</w:t>
            </w:r>
          </w:p>
        </w:tc>
        <w:tc>
          <w:tcPr>
            <w:tcW w:w="6096"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"Безопасность в общественных местах"</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6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09" w:type="dxa"/>
            <w:tcMar>
              <w:top w:w="50" w:type="dxa"/>
              <w:left w:w="100" w:type="dxa"/>
            </w:tcMar>
            <w:vAlign w:val="center"/>
          </w:tcPr>
          <w:p w:rsidR="00587004" w:rsidRPr="004F705F" w:rsidRDefault="00587004" w:rsidP="004842CE">
            <w:pPr>
              <w:spacing w:after="0" w:line="240" w:lineRule="auto"/>
              <w:ind w:left="135"/>
              <w:rPr>
                <w:rFonts w:ascii="Times New Roman" w:hAnsi="Times New Roman" w:cs="Times New Roman"/>
                <w:sz w:val="24"/>
                <w:szCs w:val="24"/>
                <w:lang w:val="ru-RU"/>
              </w:rPr>
            </w:pPr>
          </w:p>
        </w:tc>
      </w:tr>
      <w:tr w:rsidR="00587004" w:rsidRPr="004F705F" w:rsidTr="004F705F">
        <w:trPr>
          <w:trHeight w:val="144"/>
          <w:tblCellSpacing w:w="20" w:type="nil"/>
        </w:trPr>
        <w:tc>
          <w:tcPr>
            <w:tcW w:w="667"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5</w:t>
            </w:r>
          </w:p>
        </w:tc>
        <w:tc>
          <w:tcPr>
            <w:tcW w:w="6096"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"Безопасность в природной среде"</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7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09" w:type="dxa"/>
            <w:tcMar>
              <w:top w:w="50" w:type="dxa"/>
              <w:left w:w="100" w:type="dxa"/>
            </w:tcMar>
            <w:vAlign w:val="center"/>
          </w:tcPr>
          <w:p w:rsidR="00587004" w:rsidRPr="004F705F" w:rsidRDefault="00587004" w:rsidP="004842CE">
            <w:pPr>
              <w:spacing w:after="0" w:line="240" w:lineRule="auto"/>
              <w:ind w:left="135"/>
              <w:rPr>
                <w:rFonts w:ascii="Times New Roman" w:hAnsi="Times New Roman" w:cs="Times New Roman"/>
                <w:sz w:val="24"/>
                <w:szCs w:val="24"/>
                <w:lang w:val="ru-RU"/>
              </w:rPr>
            </w:pPr>
          </w:p>
        </w:tc>
      </w:tr>
      <w:tr w:rsidR="00587004" w:rsidRPr="004F705F" w:rsidTr="004F705F">
        <w:trPr>
          <w:trHeight w:val="144"/>
          <w:tblCellSpacing w:w="20" w:type="nil"/>
        </w:trPr>
        <w:tc>
          <w:tcPr>
            <w:tcW w:w="667" w:type="dxa"/>
            <w:tcMar>
              <w:top w:w="50" w:type="dxa"/>
              <w:left w:w="100" w:type="dxa"/>
            </w:tcMar>
            <w:vAlign w:val="center"/>
          </w:tcPr>
          <w:p w:rsidR="00587004" w:rsidRPr="004F705F" w:rsidRDefault="004842CE" w:rsidP="004842CE">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6</w:t>
            </w:r>
          </w:p>
        </w:tc>
        <w:tc>
          <w:tcPr>
            <w:tcW w:w="6096"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"Здоровье и как его сохранить. Основы медицинских знаний"</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7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1</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09" w:type="dxa"/>
            <w:tcMar>
              <w:top w:w="50" w:type="dxa"/>
              <w:left w:w="100" w:type="dxa"/>
            </w:tcMar>
            <w:vAlign w:val="center"/>
          </w:tcPr>
          <w:p w:rsidR="00587004" w:rsidRPr="004F705F" w:rsidRDefault="00587004" w:rsidP="004842CE">
            <w:pPr>
              <w:spacing w:after="0" w:line="240" w:lineRule="auto"/>
              <w:ind w:left="135"/>
              <w:rPr>
                <w:rFonts w:ascii="Times New Roman" w:hAnsi="Times New Roman" w:cs="Times New Roman"/>
                <w:sz w:val="24"/>
                <w:szCs w:val="24"/>
                <w:lang w:val="ru-RU"/>
              </w:rPr>
            </w:pPr>
          </w:p>
        </w:tc>
      </w:tr>
      <w:tr w:rsidR="00587004" w:rsidRPr="004F705F" w:rsidTr="004F705F">
        <w:trPr>
          <w:trHeight w:val="30"/>
          <w:tblCellSpacing w:w="20" w:type="nil"/>
        </w:trPr>
        <w:tc>
          <w:tcPr>
            <w:tcW w:w="6763" w:type="dxa"/>
            <w:gridSpan w:val="2"/>
            <w:tcMar>
              <w:top w:w="50" w:type="dxa"/>
              <w:left w:w="100" w:type="dxa"/>
            </w:tcMar>
            <w:vAlign w:val="center"/>
          </w:tcPr>
          <w:p w:rsidR="00587004" w:rsidRPr="004F705F" w:rsidRDefault="00D97E9B" w:rsidP="004842CE">
            <w:pPr>
              <w:spacing w:after="0" w:line="240" w:lineRule="auto"/>
              <w:ind w:left="135"/>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Общее количество часов по программе</w:t>
            </w:r>
          </w:p>
        </w:tc>
        <w:tc>
          <w:tcPr>
            <w:tcW w:w="850"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34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2 </w:t>
            </w:r>
          </w:p>
        </w:tc>
        <w:tc>
          <w:tcPr>
            <w:tcW w:w="1843" w:type="dxa"/>
            <w:tcMar>
              <w:top w:w="50" w:type="dxa"/>
              <w:left w:w="100" w:type="dxa"/>
            </w:tcMar>
            <w:vAlign w:val="center"/>
          </w:tcPr>
          <w:p w:rsidR="00587004" w:rsidRPr="004F705F" w:rsidRDefault="004842CE" w:rsidP="004842CE">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10 </w:t>
            </w:r>
          </w:p>
        </w:tc>
        <w:tc>
          <w:tcPr>
            <w:tcW w:w="2409" w:type="dxa"/>
            <w:tcMar>
              <w:top w:w="50" w:type="dxa"/>
              <w:left w:w="100" w:type="dxa"/>
            </w:tcMar>
            <w:vAlign w:val="center"/>
          </w:tcPr>
          <w:p w:rsidR="00587004" w:rsidRPr="004F705F" w:rsidRDefault="00587004" w:rsidP="004842CE">
            <w:pPr>
              <w:spacing w:line="240" w:lineRule="auto"/>
              <w:rPr>
                <w:rFonts w:ascii="Times New Roman" w:hAnsi="Times New Roman" w:cs="Times New Roman"/>
                <w:sz w:val="24"/>
                <w:szCs w:val="24"/>
                <w:lang w:val="ru-RU"/>
              </w:rPr>
            </w:pPr>
          </w:p>
        </w:tc>
      </w:tr>
    </w:tbl>
    <w:p w:rsidR="00587004" w:rsidRPr="004F705F" w:rsidRDefault="004842CE" w:rsidP="004842CE">
      <w:pPr>
        <w:spacing w:after="0"/>
        <w:ind w:left="120"/>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6237"/>
        <w:gridCol w:w="850"/>
        <w:gridCol w:w="1843"/>
        <w:gridCol w:w="1843"/>
        <w:gridCol w:w="2443"/>
      </w:tblGrid>
      <w:tr w:rsidR="00587004" w:rsidRPr="004F705F" w:rsidTr="00D97E9B">
        <w:trPr>
          <w:trHeight w:val="144"/>
          <w:tblCellSpacing w:w="20" w:type="nil"/>
        </w:trPr>
        <w:tc>
          <w:tcPr>
            <w:tcW w:w="526" w:type="dxa"/>
            <w:vMerge w:val="restart"/>
            <w:tcMar>
              <w:top w:w="50" w:type="dxa"/>
              <w:left w:w="100" w:type="dxa"/>
            </w:tcMar>
            <w:vAlign w:val="center"/>
          </w:tcPr>
          <w:p w:rsidR="00587004" w:rsidRPr="004F705F" w:rsidRDefault="004842CE" w:rsidP="00D97E9B">
            <w:pPr>
              <w:spacing w:after="0" w:line="240" w:lineRule="auto"/>
              <w:ind w:left="135"/>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 xml:space="preserve">№ </w:t>
            </w:r>
            <w:proofErr w:type="gramStart"/>
            <w:r w:rsidRPr="004F705F">
              <w:rPr>
                <w:rFonts w:ascii="Times New Roman" w:hAnsi="Times New Roman" w:cs="Times New Roman"/>
                <w:b/>
                <w:color w:val="000000"/>
                <w:sz w:val="24"/>
                <w:szCs w:val="24"/>
                <w:lang w:val="ru-RU"/>
              </w:rPr>
              <w:t>п</w:t>
            </w:r>
            <w:proofErr w:type="gramEnd"/>
            <w:r w:rsidRPr="004F705F">
              <w:rPr>
                <w:rFonts w:ascii="Times New Roman" w:hAnsi="Times New Roman" w:cs="Times New Roman"/>
                <w:b/>
                <w:color w:val="000000"/>
                <w:sz w:val="24"/>
                <w:szCs w:val="24"/>
                <w:lang w:val="ru-RU"/>
              </w:rPr>
              <w:t xml:space="preserve">/п </w:t>
            </w:r>
          </w:p>
        </w:tc>
        <w:tc>
          <w:tcPr>
            <w:tcW w:w="6237" w:type="dxa"/>
            <w:vMerge w:val="restart"/>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Наименование разделов и тем программы</w:t>
            </w:r>
          </w:p>
          <w:p w:rsidR="00587004" w:rsidRPr="004F705F" w:rsidRDefault="00587004" w:rsidP="00D97E9B">
            <w:pPr>
              <w:spacing w:after="0" w:line="240" w:lineRule="auto"/>
              <w:ind w:left="135"/>
              <w:jc w:val="center"/>
              <w:rPr>
                <w:rFonts w:ascii="Times New Roman" w:hAnsi="Times New Roman" w:cs="Times New Roman"/>
                <w:sz w:val="24"/>
                <w:szCs w:val="24"/>
                <w:lang w:val="ru-RU"/>
              </w:rPr>
            </w:pPr>
          </w:p>
        </w:tc>
        <w:tc>
          <w:tcPr>
            <w:tcW w:w="4536" w:type="dxa"/>
            <w:gridSpan w:val="3"/>
            <w:tcMar>
              <w:top w:w="50" w:type="dxa"/>
              <w:left w:w="100" w:type="dxa"/>
            </w:tcMar>
            <w:vAlign w:val="center"/>
          </w:tcPr>
          <w:p w:rsidR="00587004" w:rsidRPr="004F705F" w:rsidRDefault="004842CE" w:rsidP="00D97E9B">
            <w:pPr>
              <w:spacing w:after="0" w:line="240" w:lineRule="auto"/>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Количество часов</w:t>
            </w:r>
          </w:p>
        </w:tc>
        <w:tc>
          <w:tcPr>
            <w:tcW w:w="2443" w:type="dxa"/>
            <w:vMerge w:val="restart"/>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Электронные (цифровые) образовательные ресурсы</w:t>
            </w:r>
          </w:p>
        </w:tc>
      </w:tr>
      <w:tr w:rsidR="00587004" w:rsidRPr="004F705F" w:rsidTr="00D97E9B">
        <w:trPr>
          <w:trHeight w:val="484"/>
          <w:tblCellSpacing w:w="20" w:type="nil"/>
        </w:trPr>
        <w:tc>
          <w:tcPr>
            <w:tcW w:w="526" w:type="dxa"/>
            <w:vMerge/>
            <w:tcBorders>
              <w:top w:val="nil"/>
            </w:tcBorders>
            <w:tcMar>
              <w:top w:w="50" w:type="dxa"/>
              <w:left w:w="100" w:type="dxa"/>
            </w:tcMar>
          </w:tcPr>
          <w:p w:rsidR="00587004" w:rsidRPr="004F705F" w:rsidRDefault="00587004" w:rsidP="00D97E9B">
            <w:pPr>
              <w:spacing w:line="240" w:lineRule="auto"/>
              <w:rPr>
                <w:rFonts w:ascii="Times New Roman" w:hAnsi="Times New Roman" w:cs="Times New Roman"/>
                <w:sz w:val="24"/>
                <w:szCs w:val="24"/>
                <w:lang w:val="ru-RU"/>
              </w:rPr>
            </w:pPr>
          </w:p>
        </w:tc>
        <w:tc>
          <w:tcPr>
            <w:tcW w:w="6237" w:type="dxa"/>
            <w:vMerge/>
            <w:tcBorders>
              <w:top w:val="nil"/>
            </w:tcBorders>
            <w:tcMar>
              <w:top w:w="50" w:type="dxa"/>
              <w:left w:w="100" w:type="dxa"/>
            </w:tcMar>
          </w:tcPr>
          <w:p w:rsidR="00587004" w:rsidRPr="004F705F" w:rsidRDefault="00587004" w:rsidP="00D97E9B">
            <w:pPr>
              <w:spacing w:line="240" w:lineRule="auto"/>
              <w:jc w:val="center"/>
              <w:rPr>
                <w:rFonts w:ascii="Times New Roman" w:hAnsi="Times New Roman" w:cs="Times New Roman"/>
                <w:sz w:val="24"/>
                <w:szCs w:val="24"/>
                <w:lang w:val="ru-RU"/>
              </w:rPr>
            </w:pPr>
          </w:p>
        </w:tc>
        <w:tc>
          <w:tcPr>
            <w:tcW w:w="850" w:type="dxa"/>
            <w:tcMar>
              <w:top w:w="50" w:type="dxa"/>
              <w:left w:w="100" w:type="dxa"/>
            </w:tcMar>
            <w:vAlign w:val="center"/>
          </w:tcPr>
          <w:p w:rsidR="00587004" w:rsidRPr="004F705F" w:rsidRDefault="004842CE" w:rsidP="00D97E9B">
            <w:pPr>
              <w:spacing w:after="0" w:line="240" w:lineRule="auto"/>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Всего</w:t>
            </w:r>
          </w:p>
          <w:p w:rsidR="00587004" w:rsidRPr="004F705F" w:rsidRDefault="00587004" w:rsidP="00D97E9B">
            <w:pPr>
              <w:spacing w:after="0" w:line="240" w:lineRule="auto"/>
              <w:ind w:left="135"/>
              <w:jc w:val="center"/>
              <w:rPr>
                <w:rFonts w:ascii="Times New Roman" w:hAnsi="Times New Roman" w:cs="Times New Roman"/>
                <w:sz w:val="24"/>
                <w:szCs w:val="24"/>
                <w:lang w:val="ru-RU"/>
              </w:rPr>
            </w:pPr>
          </w:p>
        </w:tc>
        <w:tc>
          <w:tcPr>
            <w:tcW w:w="1843" w:type="dxa"/>
            <w:tcMar>
              <w:top w:w="50" w:type="dxa"/>
              <w:left w:w="100" w:type="dxa"/>
            </w:tcMar>
            <w:vAlign w:val="center"/>
          </w:tcPr>
          <w:p w:rsidR="00587004" w:rsidRPr="004F705F" w:rsidRDefault="004842CE" w:rsidP="00D97E9B">
            <w:pPr>
              <w:spacing w:after="0" w:line="240" w:lineRule="auto"/>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Контрольные работы</w:t>
            </w:r>
          </w:p>
          <w:p w:rsidR="00587004" w:rsidRPr="004F705F" w:rsidRDefault="00587004" w:rsidP="00D97E9B">
            <w:pPr>
              <w:spacing w:after="0" w:line="240" w:lineRule="auto"/>
              <w:ind w:left="135"/>
              <w:jc w:val="center"/>
              <w:rPr>
                <w:rFonts w:ascii="Times New Roman" w:hAnsi="Times New Roman" w:cs="Times New Roman"/>
                <w:sz w:val="24"/>
                <w:szCs w:val="24"/>
                <w:lang w:val="ru-RU"/>
              </w:rPr>
            </w:pPr>
          </w:p>
        </w:tc>
        <w:tc>
          <w:tcPr>
            <w:tcW w:w="1843" w:type="dxa"/>
            <w:tcMar>
              <w:top w:w="50" w:type="dxa"/>
              <w:left w:w="100" w:type="dxa"/>
            </w:tcMar>
            <w:vAlign w:val="center"/>
          </w:tcPr>
          <w:p w:rsidR="00587004" w:rsidRPr="004F705F" w:rsidRDefault="004842CE" w:rsidP="00D97E9B">
            <w:pPr>
              <w:spacing w:after="0" w:line="240" w:lineRule="auto"/>
              <w:jc w:val="center"/>
              <w:rPr>
                <w:rFonts w:ascii="Times New Roman" w:hAnsi="Times New Roman" w:cs="Times New Roman"/>
                <w:sz w:val="24"/>
                <w:szCs w:val="24"/>
                <w:lang w:val="ru-RU"/>
              </w:rPr>
            </w:pPr>
            <w:r w:rsidRPr="004F705F">
              <w:rPr>
                <w:rFonts w:ascii="Times New Roman" w:hAnsi="Times New Roman" w:cs="Times New Roman"/>
                <w:b/>
                <w:color w:val="000000"/>
                <w:sz w:val="24"/>
                <w:szCs w:val="24"/>
                <w:lang w:val="ru-RU"/>
              </w:rPr>
              <w:t>Практические работы</w:t>
            </w:r>
          </w:p>
          <w:p w:rsidR="00587004" w:rsidRPr="004F705F" w:rsidRDefault="00587004" w:rsidP="00D97E9B">
            <w:pPr>
              <w:spacing w:after="0" w:line="240" w:lineRule="auto"/>
              <w:ind w:left="135"/>
              <w:jc w:val="center"/>
              <w:rPr>
                <w:rFonts w:ascii="Times New Roman" w:hAnsi="Times New Roman" w:cs="Times New Roman"/>
                <w:sz w:val="24"/>
                <w:szCs w:val="24"/>
                <w:lang w:val="ru-RU"/>
              </w:rPr>
            </w:pPr>
          </w:p>
        </w:tc>
        <w:tc>
          <w:tcPr>
            <w:tcW w:w="2443" w:type="dxa"/>
            <w:vMerge/>
            <w:tcBorders>
              <w:top w:val="nil"/>
            </w:tcBorders>
            <w:tcMar>
              <w:top w:w="50" w:type="dxa"/>
              <w:left w:w="100" w:type="dxa"/>
            </w:tcMar>
          </w:tcPr>
          <w:p w:rsidR="00587004" w:rsidRPr="004F705F" w:rsidRDefault="00587004" w:rsidP="00D97E9B">
            <w:pPr>
              <w:spacing w:line="240" w:lineRule="auto"/>
              <w:rPr>
                <w:rFonts w:ascii="Times New Roman" w:hAnsi="Times New Roman" w:cs="Times New Roman"/>
                <w:sz w:val="24"/>
                <w:szCs w:val="24"/>
                <w:lang w:val="ru-RU"/>
              </w:rPr>
            </w:pPr>
          </w:p>
        </w:tc>
      </w:tr>
      <w:tr w:rsidR="00587004" w:rsidRPr="004F705F" w:rsidTr="00D97E9B">
        <w:trPr>
          <w:trHeight w:val="144"/>
          <w:tblCellSpacing w:w="20" w:type="nil"/>
        </w:trPr>
        <w:tc>
          <w:tcPr>
            <w:tcW w:w="526" w:type="dxa"/>
            <w:tcMar>
              <w:top w:w="50" w:type="dxa"/>
              <w:left w:w="100" w:type="dxa"/>
            </w:tcMar>
            <w:vAlign w:val="center"/>
          </w:tcPr>
          <w:p w:rsidR="00587004" w:rsidRPr="004F705F" w:rsidRDefault="004842CE" w:rsidP="00D97E9B">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1</w:t>
            </w:r>
          </w:p>
        </w:tc>
        <w:tc>
          <w:tcPr>
            <w:tcW w:w="6237"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"Здоровье и как его сохранить. Основы медицинских знаний"</w:t>
            </w:r>
          </w:p>
        </w:tc>
        <w:tc>
          <w:tcPr>
            <w:tcW w:w="850"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2 </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2443" w:type="dxa"/>
            <w:tcMar>
              <w:top w:w="50" w:type="dxa"/>
              <w:left w:w="100" w:type="dxa"/>
            </w:tcMar>
            <w:vAlign w:val="center"/>
          </w:tcPr>
          <w:p w:rsidR="00587004" w:rsidRPr="004F705F" w:rsidRDefault="00587004" w:rsidP="00D97E9B">
            <w:pPr>
              <w:spacing w:after="0" w:line="240" w:lineRule="auto"/>
              <w:ind w:left="135"/>
              <w:rPr>
                <w:rFonts w:ascii="Times New Roman" w:hAnsi="Times New Roman" w:cs="Times New Roman"/>
                <w:sz w:val="24"/>
                <w:szCs w:val="24"/>
                <w:lang w:val="ru-RU"/>
              </w:rPr>
            </w:pPr>
          </w:p>
        </w:tc>
      </w:tr>
      <w:tr w:rsidR="00587004" w:rsidRPr="004F705F" w:rsidTr="00D97E9B">
        <w:trPr>
          <w:trHeight w:val="144"/>
          <w:tblCellSpacing w:w="20" w:type="nil"/>
        </w:trPr>
        <w:tc>
          <w:tcPr>
            <w:tcW w:w="526" w:type="dxa"/>
            <w:tcMar>
              <w:top w:w="50" w:type="dxa"/>
              <w:left w:w="100" w:type="dxa"/>
            </w:tcMar>
            <w:vAlign w:val="center"/>
          </w:tcPr>
          <w:p w:rsidR="00587004" w:rsidRPr="004F705F" w:rsidRDefault="004842CE" w:rsidP="00D97E9B">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2</w:t>
            </w:r>
          </w:p>
        </w:tc>
        <w:tc>
          <w:tcPr>
            <w:tcW w:w="6237"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"Безопасность в социуме"</w:t>
            </w:r>
          </w:p>
        </w:tc>
        <w:tc>
          <w:tcPr>
            <w:tcW w:w="850"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8 </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43" w:type="dxa"/>
            <w:tcMar>
              <w:top w:w="50" w:type="dxa"/>
              <w:left w:w="100" w:type="dxa"/>
            </w:tcMar>
            <w:vAlign w:val="center"/>
          </w:tcPr>
          <w:p w:rsidR="00587004" w:rsidRPr="004F705F" w:rsidRDefault="00587004" w:rsidP="00D97E9B">
            <w:pPr>
              <w:spacing w:after="0" w:line="240" w:lineRule="auto"/>
              <w:ind w:left="135"/>
              <w:rPr>
                <w:rFonts w:ascii="Times New Roman" w:hAnsi="Times New Roman" w:cs="Times New Roman"/>
                <w:sz w:val="24"/>
                <w:szCs w:val="24"/>
                <w:lang w:val="ru-RU"/>
              </w:rPr>
            </w:pPr>
          </w:p>
        </w:tc>
      </w:tr>
      <w:tr w:rsidR="00587004" w:rsidRPr="004F705F" w:rsidTr="00D97E9B">
        <w:trPr>
          <w:trHeight w:val="144"/>
          <w:tblCellSpacing w:w="20" w:type="nil"/>
        </w:trPr>
        <w:tc>
          <w:tcPr>
            <w:tcW w:w="526" w:type="dxa"/>
            <w:tcMar>
              <w:top w:w="50" w:type="dxa"/>
              <w:left w:w="100" w:type="dxa"/>
            </w:tcMar>
            <w:vAlign w:val="center"/>
          </w:tcPr>
          <w:p w:rsidR="00587004" w:rsidRPr="004F705F" w:rsidRDefault="004842CE" w:rsidP="00D97E9B">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3</w:t>
            </w:r>
          </w:p>
        </w:tc>
        <w:tc>
          <w:tcPr>
            <w:tcW w:w="6237"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"Безопасность в информационном пространстве"</w:t>
            </w:r>
          </w:p>
        </w:tc>
        <w:tc>
          <w:tcPr>
            <w:tcW w:w="850"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8 </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1</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43" w:type="dxa"/>
            <w:tcMar>
              <w:top w:w="50" w:type="dxa"/>
              <w:left w:w="100" w:type="dxa"/>
            </w:tcMar>
            <w:vAlign w:val="center"/>
          </w:tcPr>
          <w:p w:rsidR="00587004" w:rsidRPr="004F705F" w:rsidRDefault="00587004" w:rsidP="00D97E9B">
            <w:pPr>
              <w:spacing w:after="0" w:line="240" w:lineRule="auto"/>
              <w:ind w:left="135"/>
              <w:rPr>
                <w:rFonts w:ascii="Times New Roman" w:hAnsi="Times New Roman" w:cs="Times New Roman"/>
                <w:sz w:val="24"/>
                <w:szCs w:val="24"/>
                <w:lang w:val="ru-RU"/>
              </w:rPr>
            </w:pPr>
          </w:p>
        </w:tc>
      </w:tr>
      <w:tr w:rsidR="00587004" w:rsidRPr="004F705F" w:rsidTr="00D97E9B">
        <w:trPr>
          <w:trHeight w:val="144"/>
          <w:tblCellSpacing w:w="20" w:type="nil"/>
        </w:trPr>
        <w:tc>
          <w:tcPr>
            <w:tcW w:w="526" w:type="dxa"/>
            <w:tcMar>
              <w:top w:w="50" w:type="dxa"/>
              <w:left w:w="100" w:type="dxa"/>
            </w:tcMar>
            <w:vAlign w:val="center"/>
          </w:tcPr>
          <w:p w:rsidR="00587004" w:rsidRPr="004F705F" w:rsidRDefault="004842CE" w:rsidP="00D97E9B">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4</w:t>
            </w:r>
          </w:p>
        </w:tc>
        <w:tc>
          <w:tcPr>
            <w:tcW w:w="6237"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"Основы противодействия экстремизму и терроризму"</w:t>
            </w:r>
          </w:p>
        </w:tc>
        <w:tc>
          <w:tcPr>
            <w:tcW w:w="850"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6 </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0</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43" w:type="dxa"/>
            <w:tcMar>
              <w:top w:w="50" w:type="dxa"/>
              <w:left w:w="100" w:type="dxa"/>
            </w:tcMar>
            <w:vAlign w:val="center"/>
          </w:tcPr>
          <w:p w:rsidR="00587004" w:rsidRPr="004F705F" w:rsidRDefault="00587004" w:rsidP="00D97E9B">
            <w:pPr>
              <w:spacing w:after="0" w:line="240" w:lineRule="auto"/>
              <w:ind w:left="135"/>
              <w:rPr>
                <w:rFonts w:ascii="Times New Roman" w:hAnsi="Times New Roman" w:cs="Times New Roman"/>
                <w:sz w:val="24"/>
                <w:szCs w:val="24"/>
                <w:lang w:val="ru-RU"/>
              </w:rPr>
            </w:pPr>
          </w:p>
        </w:tc>
      </w:tr>
      <w:tr w:rsidR="00587004" w:rsidRPr="004F705F" w:rsidTr="00D97E9B">
        <w:trPr>
          <w:trHeight w:val="144"/>
          <w:tblCellSpacing w:w="20" w:type="nil"/>
        </w:trPr>
        <w:tc>
          <w:tcPr>
            <w:tcW w:w="526" w:type="dxa"/>
            <w:tcMar>
              <w:top w:w="50" w:type="dxa"/>
              <w:left w:w="100" w:type="dxa"/>
            </w:tcMar>
            <w:vAlign w:val="center"/>
          </w:tcPr>
          <w:p w:rsidR="00587004" w:rsidRPr="004F705F" w:rsidRDefault="004842CE" w:rsidP="00D97E9B">
            <w:pPr>
              <w:spacing w:after="0" w:line="240" w:lineRule="auto"/>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5</w:t>
            </w:r>
          </w:p>
        </w:tc>
        <w:tc>
          <w:tcPr>
            <w:tcW w:w="6237" w:type="dxa"/>
            <w:tcMar>
              <w:top w:w="50" w:type="dxa"/>
              <w:left w:w="100" w:type="dxa"/>
            </w:tcMar>
            <w:vAlign w:val="center"/>
          </w:tcPr>
          <w:p w:rsidR="00587004" w:rsidRPr="004F705F" w:rsidRDefault="004842CE" w:rsidP="004F705F">
            <w:pPr>
              <w:spacing w:after="0" w:line="240" w:lineRule="auto"/>
              <w:jc w:val="both"/>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850"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color w:val="000000"/>
                <w:sz w:val="24"/>
                <w:szCs w:val="24"/>
                <w:lang w:val="ru-RU"/>
              </w:rPr>
              <w:t xml:space="preserve"> 10 </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1</w:t>
            </w:r>
          </w:p>
        </w:tc>
        <w:tc>
          <w:tcPr>
            <w:tcW w:w="1843" w:type="dxa"/>
            <w:tcMar>
              <w:top w:w="50" w:type="dxa"/>
              <w:left w:w="100" w:type="dxa"/>
            </w:tcMar>
            <w:vAlign w:val="center"/>
          </w:tcPr>
          <w:p w:rsidR="00587004" w:rsidRPr="004F705F" w:rsidRDefault="004842CE" w:rsidP="00D97E9B">
            <w:pPr>
              <w:spacing w:after="0" w:line="240" w:lineRule="auto"/>
              <w:ind w:left="135"/>
              <w:jc w:val="center"/>
              <w:rPr>
                <w:rFonts w:ascii="Times New Roman" w:hAnsi="Times New Roman" w:cs="Times New Roman"/>
                <w:sz w:val="24"/>
                <w:szCs w:val="24"/>
                <w:lang w:val="ru-RU"/>
              </w:rPr>
            </w:pPr>
            <w:r w:rsidRPr="004F705F">
              <w:rPr>
                <w:rFonts w:ascii="Times New Roman" w:hAnsi="Times New Roman" w:cs="Times New Roman"/>
                <w:sz w:val="24"/>
                <w:szCs w:val="24"/>
                <w:lang w:val="ru-RU"/>
              </w:rPr>
              <w:t>2</w:t>
            </w:r>
          </w:p>
        </w:tc>
        <w:tc>
          <w:tcPr>
            <w:tcW w:w="2443" w:type="dxa"/>
            <w:tcMar>
              <w:top w:w="50" w:type="dxa"/>
              <w:left w:w="100" w:type="dxa"/>
            </w:tcMar>
            <w:vAlign w:val="center"/>
          </w:tcPr>
          <w:p w:rsidR="00587004" w:rsidRPr="004F705F" w:rsidRDefault="00587004" w:rsidP="00D97E9B">
            <w:pPr>
              <w:spacing w:after="0" w:line="240" w:lineRule="auto"/>
              <w:ind w:left="135"/>
              <w:rPr>
                <w:rFonts w:ascii="Times New Roman" w:hAnsi="Times New Roman" w:cs="Times New Roman"/>
                <w:sz w:val="24"/>
                <w:szCs w:val="24"/>
                <w:lang w:val="ru-RU"/>
              </w:rPr>
            </w:pPr>
          </w:p>
        </w:tc>
      </w:tr>
      <w:tr w:rsidR="00587004" w:rsidRPr="00D97E9B" w:rsidTr="00D97E9B">
        <w:trPr>
          <w:trHeight w:val="144"/>
          <w:tblCellSpacing w:w="20" w:type="nil"/>
        </w:trPr>
        <w:tc>
          <w:tcPr>
            <w:tcW w:w="6763" w:type="dxa"/>
            <w:gridSpan w:val="2"/>
            <w:tcMar>
              <w:top w:w="50" w:type="dxa"/>
              <w:left w:w="100" w:type="dxa"/>
            </w:tcMar>
            <w:vAlign w:val="center"/>
          </w:tcPr>
          <w:p w:rsidR="00587004" w:rsidRPr="00D97E9B" w:rsidRDefault="00D97E9B" w:rsidP="00D97E9B">
            <w:pPr>
              <w:spacing w:after="0" w:line="240" w:lineRule="auto"/>
              <w:ind w:left="135"/>
              <w:rPr>
                <w:rFonts w:ascii="Times New Roman" w:hAnsi="Times New Roman" w:cs="Times New Roman"/>
                <w:sz w:val="24"/>
                <w:szCs w:val="24"/>
                <w:lang w:val="ru-RU"/>
              </w:rPr>
            </w:pPr>
            <w:r w:rsidRPr="00D97E9B">
              <w:rPr>
                <w:rFonts w:ascii="Times New Roman" w:hAnsi="Times New Roman" w:cs="Times New Roman"/>
                <w:color w:val="000000"/>
                <w:sz w:val="24"/>
                <w:szCs w:val="24"/>
                <w:lang w:val="ru-RU"/>
              </w:rPr>
              <w:t>Общее количество часов по программе</w:t>
            </w:r>
          </w:p>
        </w:tc>
        <w:tc>
          <w:tcPr>
            <w:tcW w:w="850" w:type="dxa"/>
            <w:tcMar>
              <w:top w:w="50" w:type="dxa"/>
              <w:left w:w="100" w:type="dxa"/>
            </w:tcMar>
            <w:vAlign w:val="center"/>
          </w:tcPr>
          <w:p w:rsidR="00587004" w:rsidRPr="00D97E9B" w:rsidRDefault="004842CE" w:rsidP="00D97E9B">
            <w:pPr>
              <w:spacing w:after="0" w:line="240" w:lineRule="auto"/>
              <w:ind w:left="135"/>
              <w:jc w:val="center"/>
              <w:rPr>
                <w:rFonts w:ascii="Times New Roman" w:hAnsi="Times New Roman" w:cs="Times New Roman"/>
                <w:sz w:val="24"/>
                <w:szCs w:val="24"/>
              </w:rPr>
            </w:pPr>
            <w:r w:rsidRPr="00D97E9B">
              <w:rPr>
                <w:rFonts w:ascii="Times New Roman" w:hAnsi="Times New Roman" w:cs="Times New Roman"/>
                <w:color w:val="000000"/>
                <w:sz w:val="24"/>
                <w:szCs w:val="24"/>
                <w:lang w:val="ru-RU"/>
              </w:rPr>
              <w:t xml:space="preserve"> </w:t>
            </w:r>
            <w:r w:rsidRPr="00D97E9B">
              <w:rPr>
                <w:rFonts w:ascii="Times New Roman" w:hAnsi="Times New Roman" w:cs="Times New Roman"/>
                <w:color w:val="000000"/>
                <w:sz w:val="24"/>
                <w:szCs w:val="24"/>
              </w:rPr>
              <w:t xml:space="preserve">34 </w:t>
            </w:r>
          </w:p>
        </w:tc>
        <w:tc>
          <w:tcPr>
            <w:tcW w:w="1843" w:type="dxa"/>
            <w:tcMar>
              <w:top w:w="50" w:type="dxa"/>
              <w:left w:w="100" w:type="dxa"/>
            </w:tcMar>
            <w:vAlign w:val="center"/>
          </w:tcPr>
          <w:p w:rsidR="00587004" w:rsidRPr="00D97E9B" w:rsidRDefault="004842CE" w:rsidP="00D97E9B">
            <w:pPr>
              <w:spacing w:after="0" w:line="240" w:lineRule="auto"/>
              <w:ind w:left="135"/>
              <w:jc w:val="center"/>
              <w:rPr>
                <w:rFonts w:ascii="Times New Roman" w:hAnsi="Times New Roman" w:cs="Times New Roman"/>
                <w:sz w:val="24"/>
                <w:szCs w:val="24"/>
              </w:rPr>
            </w:pPr>
            <w:r w:rsidRPr="00D97E9B">
              <w:rPr>
                <w:rFonts w:ascii="Times New Roman" w:hAnsi="Times New Roman" w:cs="Times New Roman"/>
                <w:color w:val="000000"/>
                <w:sz w:val="24"/>
                <w:szCs w:val="24"/>
                <w:lang w:val="ru-RU"/>
              </w:rPr>
              <w:t>2</w:t>
            </w:r>
            <w:r w:rsidRPr="00D97E9B">
              <w:rPr>
                <w:rFonts w:ascii="Times New Roman" w:hAnsi="Times New Roman" w:cs="Times New Roman"/>
                <w:color w:val="000000"/>
                <w:sz w:val="24"/>
                <w:szCs w:val="24"/>
              </w:rPr>
              <w:t xml:space="preserve"> </w:t>
            </w:r>
          </w:p>
        </w:tc>
        <w:tc>
          <w:tcPr>
            <w:tcW w:w="1843" w:type="dxa"/>
            <w:tcMar>
              <w:top w:w="50" w:type="dxa"/>
              <w:left w:w="100" w:type="dxa"/>
            </w:tcMar>
            <w:vAlign w:val="center"/>
          </w:tcPr>
          <w:p w:rsidR="00587004" w:rsidRPr="00D97E9B" w:rsidRDefault="004842CE" w:rsidP="00D97E9B">
            <w:pPr>
              <w:spacing w:after="0" w:line="240" w:lineRule="auto"/>
              <w:ind w:left="135"/>
              <w:jc w:val="center"/>
              <w:rPr>
                <w:rFonts w:ascii="Times New Roman" w:hAnsi="Times New Roman" w:cs="Times New Roman"/>
                <w:sz w:val="24"/>
                <w:szCs w:val="24"/>
              </w:rPr>
            </w:pPr>
            <w:r w:rsidRPr="00D97E9B">
              <w:rPr>
                <w:rFonts w:ascii="Times New Roman" w:hAnsi="Times New Roman" w:cs="Times New Roman"/>
                <w:color w:val="000000"/>
                <w:sz w:val="24"/>
                <w:szCs w:val="24"/>
                <w:lang w:val="ru-RU"/>
              </w:rPr>
              <w:t>8</w:t>
            </w:r>
            <w:r w:rsidRPr="00D97E9B">
              <w:rPr>
                <w:rFonts w:ascii="Times New Roman" w:hAnsi="Times New Roman" w:cs="Times New Roman"/>
                <w:color w:val="000000"/>
                <w:sz w:val="24"/>
                <w:szCs w:val="24"/>
              </w:rPr>
              <w:t xml:space="preserve"> </w:t>
            </w:r>
          </w:p>
        </w:tc>
        <w:tc>
          <w:tcPr>
            <w:tcW w:w="2443" w:type="dxa"/>
            <w:tcMar>
              <w:top w:w="50" w:type="dxa"/>
              <w:left w:w="100" w:type="dxa"/>
            </w:tcMar>
            <w:vAlign w:val="center"/>
          </w:tcPr>
          <w:p w:rsidR="00587004" w:rsidRPr="00D97E9B" w:rsidRDefault="00587004" w:rsidP="00D97E9B">
            <w:pPr>
              <w:spacing w:line="240" w:lineRule="auto"/>
              <w:rPr>
                <w:rFonts w:ascii="Times New Roman" w:hAnsi="Times New Roman" w:cs="Times New Roman"/>
                <w:sz w:val="24"/>
                <w:szCs w:val="24"/>
              </w:rPr>
            </w:pPr>
          </w:p>
        </w:tc>
      </w:tr>
    </w:tbl>
    <w:p w:rsidR="00587004" w:rsidRPr="00D97E9B" w:rsidRDefault="00587004">
      <w:pPr>
        <w:rPr>
          <w:rFonts w:ascii="Times New Roman" w:hAnsi="Times New Roman" w:cs="Times New Roman"/>
          <w:sz w:val="24"/>
          <w:szCs w:val="24"/>
        </w:rPr>
        <w:sectPr w:rsidR="00587004" w:rsidRPr="00D97E9B" w:rsidSect="00D97E9B">
          <w:pgSz w:w="16383" w:h="11906" w:orient="landscape"/>
          <w:pgMar w:top="567" w:right="850" w:bottom="1134" w:left="1701" w:header="720" w:footer="720" w:gutter="0"/>
          <w:cols w:space="720"/>
        </w:sectPr>
      </w:pPr>
    </w:p>
    <w:p w:rsidR="00E03575" w:rsidRDefault="00E03575" w:rsidP="00D97E9B">
      <w:pPr>
        <w:spacing w:after="0"/>
        <w:ind w:left="120"/>
        <w:jc w:val="center"/>
        <w:rPr>
          <w:rFonts w:ascii="Times New Roman" w:hAnsi="Times New Roman"/>
          <w:b/>
          <w:color w:val="000000"/>
          <w:sz w:val="28"/>
          <w:lang w:val="ru-RU"/>
        </w:rPr>
      </w:pPr>
      <w:bookmarkStart w:id="5" w:name="block-16029523"/>
      <w:bookmarkStart w:id="6" w:name="_GoBack"/>
      <w:bookmarkEnd w:id="4"/>
      <w:bookmarkEnd w:id="6"/>
    </w:p>
    <w:p w:rsidR="00587004" w:rsidRPr="00B97C14" w:rsidRDefault="004842CE" w:rsidP="00B97C14">
      <w:pPr>
        <w:spacing w:after="0" w:line="240" w:lineRule="auto"/>
        <w:ind w:left="120"/>
        <w:jc w:val="both"/>
        <w:rPr>
          <w:rFonts w:ascii="Times New Roman" w:hAnsi="Times New Roman" w:cs="Times New Roman"/>
          <w:sz w:val="24"/>
          <w:szCs w:val="24"/>
          <w:lang w:val="ru-RU"/>
        </w:rPr>
      </w:pPr>
      <w:bookmarkStart w:id="7" w:name="block-16029527"/>
      <w:bookmarkEnd w:id="5"/>
      <w:r w:rsidRPr="00B97C14">
        <w:rPr>
          <w:rFonts w:ascii="Times New Roman" w:hAnsi="Times New Roman"/>
          <w:b/>
          <w:color w:val="000000"/>
          <w:sz w:val="24"/>
          <w:szCs w:val="24"/>
          <w:lang w:val="ru-RU"/>
        </w:rPr>
        <w:t>УЧЕБНО-МЕТОДИЧЕСКОЕ</w:t>
      </w:r>
      <w:r w:rsidR="00B97C14">
        <w:rPr>
          <w:rFonts w:ascii="Times New Roman" w:hAnsi="Times New Roman"/>
          <w:b/>
          <w:color w:val="000000"/>
          <w:sz w:val="24"/>
          <w:szCs w:val="24"/>
          <w:lang w:val="ru-RU"/>
        </w:rPr>
        <w:t xml:space="preserve"> </w:t>
      </w:r>
      <w:r w:rsidRPr="00B97C14">
        <w:rPr>
          <w:rFonts w:ascii="Times New Roman" w:hAnsi="Times New Roman"/>
          <w:b/>
          <w:color w:val="000000"/>
          <w:sz w:val="24"/>
          <w:szCs w:val="24"/>
          <w:lang w:val="ru-RU"/>
        </w:rPr>
        <w:t>ОБЕСПЕЧЕНИЕ</w:t>
      </w:r>
      <w:r w:rsidR="00B97C14">
        <w:rPr>
          <w:rFonts w:ascii="Times New Roman" w:hAnsi="Times New Roman"/>
          <w:b/>
          <w:color w:val="000000"/>
          <w:sz w:val="24"/>
          <w:szCs w:val="24"/>
          <w:lang w:val="ru-RU"/>
        </w:rPr>
        <w:t xml:space="preserve"> </w:t>
      </w:r>
      <w:r w:rsidR="00B97C14" w:rsidRPr="00B97C14">
        <w:rPr>
          <w:rFonts w:ascii="Times New Roman" w:hAnsi="Times New Roman"/>
          <w:b/>
          <w:color w:val="000000"/>
          <w:sz w:val="24"/>
          <w:szCs w:val="24"/>
          <w:lang w:val="ru-RU"/>
        </w:rPr>
        <w:t>О</w:t>
      </w:r>
      <w:r w:rsidRPr="00B97C14">
        <w:rPr>
          <w:rFonts w:ascii="Times New Roman" w:hAnsi="Times New Roman"/>
          <w:b/>
          <w:color w:val="000000"/>
          <w:sz w:val="24"/>
          <w:szCs w:val="24"/>
          <w:lang w:val="ru-RU"/>
        </w:rPr>
        <w:t>БРАЗОВАТЕЛЬНОГО</w:t>
      </w:r>
      <w:r w:rsidR="00B97C14">
        <w:rPr>
          <w:rFonts w:ascii="Times New Roman" w:hAnsi="Times New Roman"/>
          <w:b/>
          <w:color w:val="000000"/>
          <w:sz w:val="24"/>
          <w:szCs w:val="24"/>
          <w:lang w:val="ru-RU"/>
        </w:rPr>
        <w:t xml:space="preserve"> </w:t>
      </w:r>
      <w:r w:rsidRPr="00B97C14">
        <w:rPr>
          <w:rFonts w:ascii="Times New Roman" w:hAnsi="Times New Roman"/>
          <w:b/>
          <w:color w:val="000000"/>
          <w:sz w:val="24"/>
          <w:szCs w:val="24"/>
          <w:lang w:val="ru-RU"/>
        </w:rPr>
        <w:t>ПРОЦЕССА</w:t>
      </w:r>
      <w:r w:rsidR="00B97C14">
        <w:rPr>
          <w:rFonts w:ascii="Times New Roman" w:hAnsi="Times New Roman"/>
          <w:b/>
          <w:color w:val="000000"/>
          <w:sz w:val="24"/>
          <w:szCs w:val="24"/>
          <w:lang w:val="ru-RU"/>
        </w:rPr>
        <w:t xml:space="preserve"> </w:t>
      </w:r>
      <w:r w:rsidR="00B97C14" w:rsidRPr="00B97C14">
        <w:rPr>
          <w:rFonts w:ascii="Times New Roman" w:hAnsi="Times New Roman"/>
          <w:b/>
          <w:color w:val="000000"/>
          <w:sz w:val="24"/>
          <w:szCs w:val="24"/>
          <w:lang w:val="ru-RU"/>
        </w:rPr>
        <w:t xml:space="preserve"> </w:t>
      </w:r>
      <w:r w:rsidRPr="00B97C14">
        <w:rPr>
          <w:rFonts w:ascii="Times New Roman" w:hAnsi="Times New Roman" w:cs="Times New Roman"/>
          <w:b/>
          <w:color w:val="000000"/>
          <w:sz w:val="24"/>
          <w:szCs w:val="24"/>
          <w:lang w:val="ru-RU"/>
        </w:rPr>
        <w:t>ОБЯЗАТЕЛЬНЫЕ</w:t>
      </w:r>
      <w:r w:rsidR="00B97C14" w:rsidRPr="00B97C14">
        <w:rPr>
          <w:rFonts w:ascii="Times New Roman" w:hAnsi="Times New Roman" w:cs="Times New Roman"/>
          <w:b/>
          <w:color w:val="000000"/>
          <w:sz w:val="24"/>
          <w:szCs w:val="24"/>
          <w:lang w:val="ru-RU"/>
        </w:rPr>
        <w:t xml:space="preserve"> </w:t>
      </w:r>
      <w:r w:rsidR="00B97C14">
        <w:rPr>
          <w:rFonts w:ascii="Times New Roman" w:hAnsi="Times New Roman" w:cs="Times New Roman"/>
          <w:b/>
          <w:color w:val="000000"/>
          <w:sz w:val="24"/>
          <w:szCs w:val="24"/>
          <w:lang w:val="ru-RU"/>
        </w:rPr>
        <w:t xml:space="preserve"> </w:t>
      </w:r>
      <w:r w:rsidRPr="00B97C14">
        <w:rPr>
          <w:rFonts w:ascii="Times New Roman" w:hAnsi="Times New Roman" w:cs="Times New Roman"/>
          <w:b/>
          <w:color w:val="000000"/>
          <w:sz w:val="24"/>
          <w:szCs w:val="24"/>
          <w:lang w:val="ru-RU"/>
        </w:rPr>
        <w:t>УЧЕБНЫЕ МАТЕРИАЛЫ ДЛЯ УЧЕНИКА</w:t>
      </w:r>
    </w:p>
    <w:p w:rsidR="00587004" w:rsidRPr="00B97C14" w:rsidRDefault="004842CE" w:rsidP="00B97C14">
      <w:pPr>
        <w:pStyle w:val="ae"/>
        <w:numPr>
          <w:ilvl w:val="0"/>
          <w:numId w:val="19"/>
        </w:numPr>
        <w:spacing w:after="0" w:line="240" w:lineRule="auto"/>
        <w:jc w:val="both"/>
        <w:rPr>
          <w:rFonts w:ascii="Times New Roman" w:hAnsi="Times New Roman" w:cs="Times New Roman"/>
          <w:color w:val="000000" w:themeColor="text1"/>
          <w:lang w:val="ru-RU"/>
        </w:rPr>
      </w:pPr>
      <w:r w:rsidRPr="00B97C14">
        <w:rPr>
          <w:rFonts w:ascii="Times New Roman" w:hAnsi="Times New Roman" w:cs="Times New Roman"/>
          <w:color w:val="000000"/>
          <w:sz w:val="28"/>
          <w:lang w:val="ru-RU"/>
        </w:rPr>
        <w:t>​‌‌​</w:t>
      </w:r>
      <w:r w:rsidR="00E57824" w:rsidRPr="00B97C14">
        <w:rPr>
          <w:rFonts w:ascii="Times New Roman" w:hAnsi="Times New Roman" w:cs="Times New Roman"/>
          <w:color w:val="333333"/>
          <w:shd w:val="clear" w:color="auto" w:fill="FFFFFF"/>
          <w:lang w:val="ru-RU"/>
        </w:rPr>
        <w:t>​</w:t>
      </w:r>
      <w:r w:rsidR="00E57824" w:rsidRPr="00B97C14">
        <w:rPr>
          <w:rStyle w:val="placeholder"/>
          <w:rFonts w:ascii="Times New Roman" w:hAnsi="Times New Roman" w:cs="Times New Roman"/>
          <w:color w:val="000000" w:themeColor="text1"/>
          <w:lang w:val="ru-RU"/>
        </w:rPr>
        <w:t>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p>
    <w:p w:rsidR="00587004" w:rsidRPr="00B97C14" w:rsidRDefault="004842CE" w:rsidP="00B97C14">
      <w:pPr>
        <w:spacing w:after="0" w:line="240" w:lineRule="auto"/>
        <w:ind w:left="120"/>
        <w:rPr>
          <w:color w:val="000000" w:themeColor="text1"/>
          <w:lang w:val="ru-RU"/>
        </w:rPr>
      </w:pPr>
      <w:r w:rsidRPr="00B97C14">
        <w:rPr>
          <w:rFonts w:ascii="Times New Roman" w:hAnsi="Times New Roman"/>
          <w:color w:val="000000" w:themeColor="text1"/>
          <w:sz w:val="28"/>
          <w:lang w:val="ru-RU"/>
        </w:rPr>
        <w:t>​‌‌</w:t>
      </w:r>
    </w:p>
    <w:p w:rsidR="00587004" w:rsidRPr="00E57824" w:rsidRDefault="004842CE" w:rsidP="00B97C14">
      <w:pPr>
        <w:spacing w:after="0" w:line="240" w:lineRule="auto"/>
        <w:ind w:left="120"/>
        <w:rPr>
          <w:lang w:val="ru-RU"/>
        </w:rPr>
      </w:pPr>
      <w:r w:rsidRPr="00E57824">
        <w:rPr>
          <w:rFonts w:ascii="Times New Roman" w:hAnsi="Times New Roman"/>
          <w:color w:val="000000"/>
          <w:sz w:val="28"/>
          <w:lang w:val="ru-RU"/>
        </w:rPr>
        <w:t>​</w:t>
      </w:r>
    </w:p>
    <w:p w:rsidR="00587004" w:rsidRPr="00E57824" w:rsidRDefault="004842CE" w:rsidP="00B97C14">
      <w:pPr>
        <w:spacing w:after="0" w:line="240" w:lineRule="auto"/>
        <w:ind w:left="120"/>
        <w:rPr>
          <w:lang w:val="ru-RU"/>
        </w:rPr>
      </w:pPr>
      <w:r w:rsidRPr="00E57824">
        <w:rPr>
          <w:rFonts w:ascii="Times New Roman" w:hAnsi="Times New Roman"/>
          <w:b/>
          <w:color w:val="000000"/>
          <w:sz w:val="28"/>
          <w:lang w:val="ru-RU"/>
        </w:rPr>
        <w:t>МЕТОДИЧЕСКИЕ МАТЕРИАЛЫ ДЛЯ УЧИТЕЛЯ</w:t>
      </w:r>
    </w:p>
    <w:p w:rsidR="00B97C14" w:rsidRPr="00964977" w:rsidRDefault="004842CE" w:rsidP="00964977">
      <w:pPr>
        <w:pStyle w:val="ae"/>
        <w:numPr>
          <w:ilvl w:val="0"/>
          <w:numId w:val="20"/>
        </w:numPr>
        <w:spacing w:after="0" w:line="240" w:lineRule="auto"/>
        <w:rPr>
          <w:rFonts w:ascii="Times New Roman" w:hAnsi="Times New Roman"/>
          <w:color w:val="000000"/>
          <w:sz w:val="28"/>
          <w:lang w:val="ru-RU"/>
        </w:rPr>
      </w:pPr>
      <w:r w:rsidRPr="00964977">
        <w:rPr>
          <w:rFonts w:ascii="Times New Roman" w:hAnsi="Times New Roman"/>
          <w:color w:val="000000"/>
          <w:sz w:val="28"/>
          <w:lang w:val="ru-RU"/>
        </w:rPr>
        <w:t>​‌‌​</w:t>
      </w:r>
      <w:r w:rsidR="00B97C14" w:rsidRPr="00964977">
        <w:rPr>
          <w:rFonts w:ascii="Times New Roman" w:hAnsi="Times New Roman"/>
          <w:color w:val="000000"/>
          <w:sz w:val="28"/>
          <w:lang w:val="ru-RU"/>
        </w:rPr>
        <w:t>ОБЖ. 10-11 классы. Методические пособия. С.В. Ким</w:t>
      </w:r>
    </w:p>
    <w:p w:rsidR="00B97C14" w:rsidRPr="00B97C14" w:rsidRDefault="00B97C14" w:rsidP="00B97C14">
      <w:pPr>
        <w:spacing w:after="0" w:line="240" w:lineRule="auto"/>
        <w:ind w:left="120"/>
        <w:rPr>
          <w:rFonts w:ascii="Times New Roman" w:hAnsi="Times New Roman"/>
          <w:color w:val="000000"/>
          <w:sz w:val="28"/>
          <w:lang w:val="ru-RU"/>
        </w:rPr>
      </w:pPr>
    </w:p>
    <w:p w:rsidR="00587004" w:rsidRPr="00E57824" w:rsidRDefault="00587004" w:rsidP="00B97C14">
      <w:pPr>
        <w:spacing w:after="0" w:line="240" w:lineRule="auto"/>
        <w:ind w:left="120"/>
        <w:rPr>
          <w:lang w:val="ru-RU"/>
        </w:rPr>
      </w:pPr>
    </w:p>
    <w:p w:rsidR="00587004" w:rsidRPr="004842CE" w:rsidRDefault="004842CE" w:rsidP="00B97C14">
      <w:pPr>
        <w:spacing w:after="0" w:line="240" w:lineRule="auto"/>
        <w:ind w:left="120"/>
        <w:rPr>
          <w:lang w:val="ru-RU"/>
        </w:rPr>
      </w:pPr>
      <w:r w:rsidRPr="004842CE">
        <w:rPr>
          <w:rFonts w:ascii="Times New Roman" w:hAnsi="Times New Roman"/>
          <w:b/>
          <w:color w:val="000000"/>
          <w:sz w:val="28"/>
          <w:lang w:val="ru-RU"/>
        </w:rPr>
        <w:t>ЦИФРОВЫЕ ОБРАЗОВАТЕЛЬНЫЕ РЕСУРСЫ И РЕСУРСЫ СЕТИ ИНТЕРНЕТ</w:t>
      </w:r>
    </w:p>
    <w:p w:rsidR="00964977" w:rsidRPr="00964977" w:rsidRDefault="004842CE" w:rsidP="00964977">
      <w:pPr>
        <w:pStyle w:val="ae"/>
        <w:numPr>
          <w:ilvl w:val="0"/>
          <w:numId w:val="21"/>
        </w:numPr>
        <w:spacing w:after="0" w:line="480" w:lineRule="auto"/>
        <w:rPr>
          <w:lang w:val="ru-RU"/>
        </w:rPr>
      </w:pPr>
      <w:r w:rsidRPr="00964977">
        <w:rPr>
          <w:rFonts w:ascii="Times New Roman" w:hAnsi="Times New Roman"/>
          <w:color w:val="000000"/>
          <w:sz w:val="28"/>
          <w:lang w:val="ru-RU"/>
        </w:rPr>
        <w:t>​</w:t>
      </w:r>
      <w:r w:rsidRPr="00964977">
        <w:rPr>
          <w:rFonts w:ascii="Times New Roman" w:hAnsi="Times New Roman"/>
          <w:color w:val="333333"/>
          <w:sz w:val="28"/>
          <w:lang w:val="ru-RU"/>
        </w:rPr>
        <w:t>​‌‌</w:t>
      </w:r>
      <w:r w:rsidRPr="00964977">
        <w:rPr>
          <w:rFonts w:ascii="Times New Roman" w:hAnsi="Times New Roman"/>
          <w:color w:val="000000"/>
          <w:sz w:val="28"/>
          <w:lang w:val="ru-RU"/>
        </w:rPr>
        <w:t>​</w:t>
      </w:r>
      <w:hyperlink r:id="rId8" w:history="1">
        <w:r w:rsidR="00964977" w:rsidRPr="000323AB">
          <w:rPr>
            <w:rStyle w:val="ab"/>
            <w:rFonts w:ascii="Times New Roman" w:hAnsi="Times New Roman" w:cs="Times New Roman"/>
          </w:rPr>
          <w:t>https</w:t>
        </w:r>
        <w:r w:rsidR="00964977" w:rsidRPr="000323AB">
          <w:rPr>
            <w:rStyle w:val="ab"/>
            <w:rFonts w:ascii="Times New Roman" w:hAnsi="Times New Roman" w:cs="Times New Roman"/>
            <w:lang w:val="ru-RU"/>
          </w:rPr>
          <w:t>://</w:t>
        </w:r>
        <w:r w:rsidR="00964977" w:rsidRPr="000323AB">
          <w:rPr>
            <w:rStyle w:val="ab"/>
            <w:rFonts w:ascii="Times New Roman" w:hAnsi="Times New Roman" w:cs="Times New Roman"/>
          </w:rPr>
          <w:t>lib</w:t>
        </w:r>
        <w:r w:rsidR="00964977" w:rsidRPr="000323AB">
          <w:rPr>
            <w:rStyle w:val="ab"/>
            <w:rFonts w:ascii="Times New Roman" w:hAnsi="Times New Roman" w:cs="Times New Roman"/>
            <w:lang w:val="ru-RU"/>
          </w:rPr>
          <w:t>.</w:t>
        </w:r>
        <w:proofErr w:type="spellStart"/>
        <w:r w:rsidR="00964977" w:rsidRPr="000323AB">
          <w:rPr>
            <w:rStyle w:val="ab"/>
            <w:rFonts w:ascii="Times New Roman" w:hAnsi="Times New Roman" w:cs="Times New Roman"/>
          </w:rPr>
          <w:t>myschool</w:t>
        </w:r>
        <w:proofErr w:type="spellEnd"/>
        <w:r w:rsidR="00964977" w:rsidRPr="000323AB">
          <w:rPr>
            <w:rStyle w:val="ab"/>
            <w:rFonts w:ascii="Times New Roman" w:hAnsi="Times New Roman" w:cs="Times New Roman"/>
            <w:lang w:val="ru-RU"/>
          </w:rPr>
          <w:t>.</w:t>
        </w:r>
        <w:proofErr w:type="spellStart"/>
        <w:r w:rsidR="00964977" w:rsidRPr="000323AB">
          <w:rPr>
            <w:rStyle w:val="ab"/>
            <w:rFonts w:ascii="Times New Roman" w:hAnsi="Times New Roman" w:cs="Times New Roman"/>
          </w:rPr>
          <w:t>edu</w:t>
        </w:r>
        <w:proofErr w:type="spellEnd"/>
        <w:r w:rsidR="00964977" w:rsidRPr="000323AB">
          <w:rPr>
            <w:rStyle w:val="ab"/>
            <w:rFonts w:ascii="Times New Roman" w:hAnsi="Times New Roman" w:cs="Times New Roman"/>
            <w:lang w:val="ru-RU"/>
          </w:rPr>
          <w:t>.</w:t>
        </w:r>
        <w:proofErr w:type="spellStart"/>
        <w:r w:rsidR="00964977" w:rsidRPr="000323AB">
          <w:rPr>
            <w:rStyle w:val="ab"/>
            <w:rFonts w:ascii="Times New Roman" w:hAnsi="Times New Roman" w:cs="Times New Roman"/>
          </w:rPr>
          <w:t>ru</w:t>
        </w:r>
        <w:proofErr w:type="spellEnd"/>
      </w:hyperlink>
      <w:bookmarkEnd w:id="7"/>
    </w:p>
    <w:p w:rsidR="00964977" w:rsidRPr="00964977" w:rsidRDefault="00CA7469" w:rsidP="00964977">
      <w:pPr>
        <w:pStyle w:val="ae"/>
        <w:numPr>
          <w:ilvl w:val="0"/>
          <w:numId w:val="21"/>
        </w:numPr>
        <w:spacing w:after="0" w:line="480" w:lineRule="auto"/>
        <w:rPr>
          <w:lang w:val="ru-RU"/>
        </w:rPr>
      </w:pPr>
      <w:hyperlink r:id="rId9" w:history="1">
        <w:r w:rsidR="00964977" w:rsidRPr="000323AB">
          <w:rPr>
            <w:rStyle w:val="ab"/>
            <w:rFonts w:ascii="Arial" w:eastAsia="Times New Roman" w:hAnsi="Arial" w:cs="Arial"/>
            <w:b/>
            <w:bCs/>
            <w:sz w:val="20"/>
            <w:szCs w:val="20"/>
            <w:lang w:eastAsia="ru-RU"/>
          </w:rPr>
          <w:t>http</w:t>
        </w:r>
        <w:r w:rsidR="00964977" w:rsidRPr="000323AB">
          <w:rPr>
            <w:rStyle w:val="ab"/>
            <w:rFonts w:ascii="Arial" w:eastAsia="Times New Roman" w:hAnsi="Arial" w:cs="Arial"/>
            <w:b/>
            <w:bCs/>
            <w:sz w:val="20"/>
            <w:szCs w:val="20"/>
            <w:lang w:val="ru-RU" w:eastAsia="ru-RU"/>
          </w:rPr>
          <w:t>://</w:t>
        </w:r>
        <w:r w:rsidR="00964977" w:rsidRPr="000323AB">
          <w:rPr>
            <w:rStyle w:val="ab"/>
            <w:rFonts w:ascii="Arial" w:eastAsia="Times New Roman" w:hAnsi="Arial" w:cs="Arial"/>
            <w:b/>
            <w:bCs/>
            <w:sz w:val="20"/>
            <w:szCs w:val="20"/>
            <w:lang w:eastAsia="ru-RU"/>
          </w:rPr>
          <w:t>festival</w:t>
        </w:r>
        <w:r w:rsidR="00964977" w:rsidRPr="000323AB">
          <w:rPr>
            <w:rStyle w:val="ab"/>
            <w:rFonts w:ascii="Arial" w:eastAsia="Times New Roman" w:hAnsi="Arial" w:cs="Arial"/>
            <w:b/>
            <w:bCs/>
            <w:sz w:val="20"/>
            <w:szCs w:val="20"/>
            <w:lang w:val="ru-RU" w:eastAsia="ru-RU"/>
          </w:rPr>
          <w:t>.1</w:t>
        </w:r>
        <w:proofErr w:type="spellStart"/>
        <w:r w:rsidR="00964977" w:rsidRPr="000323AB">
          <w:rPr>
            <w:rStyle w:val="ab"/>
            <w:rFonts w:ascii="Arial" w:eastAsia="Times New Roman" w:hAnsi="Arial" w:cs="Arial"/>
            <w:b/>
            <w:bCs/>
            <w:sz w:val="20"/>
            <w:szCs w:val="20"/>
            <w:lang w:eastAsia="ru-RU"/>
          </w:rPr>
          <w:t>september</w:t>
        </w:r>
        <w:proofErr w:type="spellEnd"/>
        <w:r w:rsidR="00964977" w:rsidRPr="000323AB">
          <w:rPr>
            <w:rStyle w:val="ab"/>
            <w:rFonts w:ascii="Arial" w:eastAsia="Times New Roman" w:hAnsi="Arial" w:cs="Arial"/>
            <w:b/>
            <w:bCs/>
            <w:sz w:val="20"/>
            <w:szCs w:val="20"/>
            <w:lang w:val="ru-RU" w:eastAsia="ru-RU"/>
          </w:rPr>
          <w:t>.</w:t>
        </w:r>
        <w:proofErr w:type="spellStart"/>
        <w:r w:rsidR="00964977" w:rsidRPr="000323AB">
          <w:rPr>
            <w:rStyle w:val="ab"/>
            <w:rFonts w:ascii="Arial" w:eastAsia="Times New Roman" w:hAnsi="Arial" w:cs="Arial"/>
            <w:b/>
            <w:bCs/>
            <w:sz w:val="20"/>
            <w:szCs w:val="20"/>
            <w:lang w:eastAsia="ru-RU"/>
          </w:rPr>
          <w:t>ru</w:t>
        </w:r>
        <w:proofErr w:type="spellEnd"/>
      </w:hyperlink>
    </w:p>
    <w:p w:rsidR="00964977" w:rsidRPr="00964977" w:rsidRDefault="00CA7469" w:rsidP="00964977">
      <w:pPr>
        <w:pStyle w:val="ae"/>
        <w:numPr>
          <w:ilvl w:val="0"/>
          <w:numId w:val="21"/>
        </w:numPr>
        <w:spacing w:after="0" w:line="480" w:lineRule="auto"/>
        <w:rPr>
          <w:lang w:val="ru-RU"/>
        </w:rPr>
      </w:pPr>
      <w:hyperlink r:id="rId10" w:history="1">
        <w:r w:rsidR="00964977" w:rsidRPr="000323AB">
          <w:rPr>
            <w:rStyle w:val="ab"/>
            <w:rFonts w:ascii="Arial" w:eastAsia="Times New Roman" w:hAnsi="Arial" w:cs="Arial"/>
            <w:b/>
            <w:bCs/>
            <w:sz w:val="20"/>
            <w:szCs w:val="20"/>
            <w:lang w:eastAsia="ru-RU"/>
          </w:rPr>
          <w:t>http://www.uchportal.ru</w:t>
        </w:r>
      </w:hyperlink>
    </w:p>
    <w:p w:rsidR="00964977" w:rsidRPr="00964977" w:rsidRDefault="00CA7469" w:rsidP="00964977">
      <w:pPr>
        <w:pStyle w:val="ae"/>
        <w:numPr>
          <w:ilvl w:val="0"/>
          <w:numId w:val="21"/>
        </w:numPr>
        <w:spacing w:after="0" w:line="480" w:lineRule="auto"/>
        <w:rPr>
          <w:lang w:val="ru-RU"/>
        </w:rPr>
      </w:pPr>
      <w:hyperlink r:id="rId11" w:history="1">
        <w:r w:rsidR="00964977" w:rsidRPr="000323AB">
          <w:rPr>
            <w:rStyle w:val="ab"/>
            <w:rFonts w:ascii="Arial" w:eastAsia="Times New Roman" w:hAnsi="Arial" w:cs="Arial"/>
            <w:b/>
            <w:bCs/>
            <w:sz w:val="20"/>
            <w:szCs w:val="20"/>
            <w:lang w:eastAsia="ru-RU"/>
          </w:rPr>
          <w:t>http</w:t>
        </w:r>
        <w:r w:rsidR="00964977" w:rsidRPr="000323AB">
          <w:rPr>
            <w:rStyle w:val="ab"/>
            <w:rFonts w:ascii="Arial" w:eastAsia="Times New Roman" w:hAnsi="Arial" w:cs="Arial"/>
            <w:b/>
            <w:bCs/>
            <w:sz w:val="20"/>
            <w:szCs w:val="20"/>
            <w:lang w:val="ru-RU" w:eastAsia="ru-RU"/>
          </w:rPr>
          <w:t>://</w:t>
        </w:r>
        <w:r w:rsidR="00964977" w:rsidRPr="000323AB">
          <w:rPr>
            <w:rStyle w:val="ab"/>
            <w:rFonts w:ascii="Arial" w:eastAsia="Times New Roman" w:hAnsi="Arial" w:cs="Arial"/>
            <w:b/>
            <w:bCs/>
            <w:sz w:val="20"/>
            <w:szCs w:val="20"/>
            <w:lang w:eastAsia="ru-RU"/>
          </w:rPr>
          <w:t>www</w:t>
        </w:r>
        <w:r w:rsidR="00964977" w:rsidRPr="000323AB">
          <w:rPr>
            <w:rStyle w:val="ab"/>
            <w:rFonts w:ascii="Arial" w:eastAsia="Times New Roman" w:hAnsi="Arial" w:cs="Arial"/>
            <w:b/>
            <w:bCs/>
            <w:sz w:val="20"/>
            <w:szCs w:val="20"/>
            <w:lang w:val="ru-RU" w:eastAsia="ru-RU"/>
          </w:rPr>
          <w:t>.</w:t>
        </w:r>
        <w:proofErr w:type="spellStart"/>
        <w:r w:rsidR="00964977" w:rsidRPr="000323AB">
          <w:rPr>
            <w:rStyle w:val="ab"/>
            <w:rFonts w:ascii="Arial" w:eastAsia="Times New Roman" w:hAnsi="Arial" w:cs="Arial"/>
            <w:b/>
            <w:bCs/>
            <w:sz w:val="20"/>
            <w:szCs w:val="20"/>
            <w:lang w:eastAsia="ru-RU"/>
          </w:rPr>
          <w:t>edu</w:t>
        </w:r>
        <w:proofErr w:type="spellEnd"/>
        <w:r w:rsidR="00964977" w:rsidRPr="000323AB">
          <w:rPr>
            <w:rStyle w:val="ab"/>
            <w:rFonts w:ascii="Arial" w:eastAsia="Times New Roman" w:hAnsi="Arial" w:cs="Arial"/>
            <w:b/>
            <w:bCs/>
            <w:sz w:val="20"/>
            <w:szCs w:val="20"/>
            <w:lang w:val="ru-RU" w:eastAsia="ru-RU"/>
          </w:rPr>
          <w:t>.</w:t>
        </w:r>
        <w:proofErr w:type="spellStart"/>
        <w:r w:rsidR="00964977" w:rsidRPr="000323AB">
          <w:rPr>
            <w:rStyle w:val="ab"/>
            <w:rFonts w:ascii="Arial" w:eastAsia="Times New Roman" w:hAnsi="Arial" w:cs="Arial"/>
            <w:b/>
            <w:bCs/>
            <w:sz w:val="20"/>
            <w:szCs w:val="20"/>
            <w:lang w:eastAsia="ru-RU"/>
          </w:rPr>
          <w:t>rin</w:t>
        </w:r>
        <w:proofErr w:type="spellEnd"/>
        <w:r w:rsidR="00964977" w:rsidRPr="000323AB">
          <w:rPr>
            <w:rStyle w:val="ab"/>
            <w:rFonts w:ascii="Arial" w:eastAsia="Times New Roman" w:hAnsi="Arial" w:cs="Arial"/>
            <w:b/>
            <w:bCs/>
            <w:sz w:val="20"/>
            <w:szCs w:val="20"/>
            <w:lang w:val="ru-RU" w:eastAsia="ru-RU"/>
          </w:rPr>
          <w:t>.</w:t>
        </w:r>
        <w:proofErr w:type="spellStart"/>
        <w:r w:rsidR="00964977" w:rsidRPr="000323AB">
          <w:rPr>
            <w:rStyle w:val="ab"/>
            <w:rFonts w:ascii="Arial" w:eastAsia="Times New Roman" w:hAnsi="Arial" w:cs="Arial"/>
            <w:b/>
            <w:bCs/>
            <w:sz w:val="20"/>
            <w:szCs w:val="20"/>
            <w:lang w:eastAsia="ru-RU"/>
          </w:rPr>
          <w:t>ru</w:t>
        </w:r>
        <w:proofErr w:type="spellEnd"/>
      </w:hyperlink>
    </w:p>
    <w:p w:rsidR="00964977" w:rsidRPr="00964977" w:rsidRDefault="00964977" w:rsidP="00964977">
      <w:pPr>
        <w:pStyle w:val="ae"/>
        <w:spacing w:after="0" w:line="480" w:lineRule="auto"/>
        <w:ind w:left="480"/>
        <w:rPr>
          <w:lang w:val="ru-RU"/>
        </w:rPr>
      </w:pPr>
    </w:p>
    <w:sectPr w:rsidR="00964977" w:rsidRPr="009649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5B5"/>
    <w:multiLevelType w:val="multilevel"/>
    <w:tmpl w:val="26644B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52152"/>
    <w:multiLevelType w:val="multilevel"/>
    <w:tmpl w:val="0FF699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94987"/>
    <w:multiLevelType w:val="multilevel"/>
    <w:tmpl w:val="11D0AE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34F18"/>
    <w:multiLevelType w:val="multilevel"/>
    <w:tmpl w:val="027804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97A8D"/>
    <w:multiLevelType w:val="multilevel"/>
    <w:tmpl w:val="AA3426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A2C4A"/>
    <w:multiLevelType w:val="multilevel"/>
    <w:tmpl w:val="C02CEC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02E6F"/>
    <w:multiLevelType w:val="multilevel"/>
    <w:tmpl w:val="4D2608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482F0B"/>
    <w:multiLevelType w:val="multilevel"/>
    <w:tmpl w:val="C6FAF5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63968"/>
    <w:multiLevelType w:val="multilevel"/>
    <w:tmpl w:val="1E9A58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D5630"/>
    <w:multiLevelType w:val="multilevel"/>
    <w:tmpl w:val="89E0E2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2C6D90"/>
    <w:multiLevelType w:val="hybridMultilevel"/>
    <w:tmpl w:val="0D084A2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5B4A787C"/>
    <w:multiLevelType w:val="hybridMultilevel"/>
    <w:tmpl w:val="4DC05122"/>
    <w:lvl w:ilvl="0" w:tplc="2BF48906">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5C8C3CB7"/>
    <w:multiLevelType w:val="hybridMultilevel"/>
    <w:tmpl w:val="F49E0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4E02F9D"/>
    <w:multiLevelType w:val="multilevel"/>
    <w:tmpl w:val="8ED2B8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C56B5"/>
    <w:multiLevelType w:val="multilevel"/>
    <w:tmpl w:val="5C689F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D4EB8"/>
    <w:multiLevelType w:val="multilevel"/>
    <w:tmpl w:val="5E5447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C1140B"/>
    <w:multiLevelType w:val="multilevel"/>
    <w:tmpl w:val="17A470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6218D1"/>
    <w:multiLevelType w:val="multilevel"/>
    <w:tmpl w:val="9BF805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36D90"/>
    <w:multiLevelType w:val="hybridMultilevel"/>
    <w:tmpl w:val="424A970C"/>
    <w:lvl w:ilvl="0" w:tplc="64629B10">
      <w:start w:val="1"/>
      <w:numFmt w:val="decimal"/>
      <w:lvlText w:val="%1."/>
      <w:lvlJc w:val="left"/>
      <w:pPr>
        <w:ind w:left="525" w:hanging="360"/>
      </w:pPr>
      <w:rPr>
        <w:rFonts w:asciiTheme="minorHAnsi" w:hAnsiTheme="minorHAnsi" w:hint="default"/>
        <w:color w:val="auto"/>
        <w:sz w:val="22"/>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9">
    <w:nsid w:val="7B98370C"/>
    <w:multiLevelType w:val="multilevel"/>
    <w:tmpl w:val="EA9892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2C619E"/>
    <w:multiLevelType w:val="multilevel"/>
    <w:tmpl w:val="816A2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3"/>
  </w:num>
  <w:num w:numId="4">
    <w:abstractNumId w:val="9"/>
  </w:num>
  <w:num w:numId="5">
    <w:abstractNumId w:val="16"/>
  </w:num>
  <w:num w:numId="6">
    <w:abstractNumId w:val="1"/>
  </w:num>
  <w:num w:numId="7">
    <w:abstractNumId w:val="20"/>
  </w:num>
  <w:num w:numId="8">
    <w:abstractNumId w:val="5"/>
  </w:num>
  <w:num w:numId="9">
    <w:abstractNumId w:val="17"/>
  </w:num>
  <w:num w:numId="10">
    <w:abstractNumId w:val="6"/>
  </w:num>
  <w:num w:numId="11">
    <w:abstractNumId w:val="2"/>
  </w:num>
  <w:num w:numId="12">
    <w:abstractNumId w:val="14"/>
  </w:num>
  <w:num w:numId="13">
    <w:abstractNumId w:val="19"/>
  </w:num>
  <w:num w:numId="14">
    <w:abstractNumId w:val="4"/>
  </w:num>
  <w:num w:numId="15">
    <w:abstractNumId w:val="7"/>
  </w:num>
  <w:num w:numId="16">
    <w:abstractNumId w:val="15"/>
  </w:num>
  <w:num w:numId="17">
    <w:abstractNumId w:val="3"/>
  </w:num>
  <w:num w:numId="18">
    <w:abstractNumId w:val="12"/>
  </w:num>
  <w:num w:numId="19">
    <w:abstractNumId w:val="1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7004"/>
    <w:rsid w:val="002F4FED"/>
    <w:rsid w:val="004842CE"/>
    <w:rsid w:val="004D301F"/>
    <w:rsid w:val="004F705F"/>
    <w:rsid w:val="00587004"/>
    <w:rsid w:val="0090281A"/>
    <w:rsid w:val="00964977"/>
    <w:rsid w:val="00B97C14"/>
    <w:rsid w:val="00CA7469"/>
    <w:rsid w:val="00D870E8"/>
    <w:rsid w:val="00D97E9B"/>
    <w:rsid w:val="00E03575"/>
    <w:rsid w:val="00E5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842CE"/>
    <w:pPr>
      <w:ind w:left="720"/>
      <w:contextualSpacing/>
    </w:pPr>
  </w:style>
  <w:style w:type="table" w:customStyle="1" w:styleId="11">
    <w:name w:val="Сетка таблицы1"/>
    <w:basedOn w:val="a1"/>
    <w:next w:val="ac"/>
    <w:uiPriority w:val="59"/>
    <w:rsid w:val="004F705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F70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705F"/>
    <w:rPr>
      <w:rFonts w:ascii="Tahoma" w:hAnsi="Tahoma" w:cs="Tahoma"/>
      <w:sz w:val="16"/>
      <w:szCs w:val="16"/>
    </w:rPr>
  </w:style>
  <w:style w:type="character" w:customStyle="1" w:styleId="placeholder-mask">
    <w:name w:val="placeholder-mask"/>
    <w:basedOn w:val="a0"/>
    <w:rsid w:val="00E57824"/>
  </w:style>
  <w:style w:type="character" w:customStyle="1" w:styleId="placeholder">
    <w:name w:val="placeholder"/>
    <w:basedOn w:val="a0"/>
    <w:rsid w:val="00E57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myschool.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in.ru" TargetMode="External"/><Relationship Id="rId5" Type="http://schemas.openxmlformats.org/officeDocument/2006/relationships/settings" Target="settings.xml"/><Relationship Id="rId10" Type="http://schemas.openxmlformats.org/officeDocument/2006/relationships/hyperlink" Target="http://www.uchportal.ru" TargetMode="External"/><Relationship Id="rId4" Type="http://schemas.microsoft.com/office/2007/relationships/stylesWithEffects" Target="stylesWithEffect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D036-3E86-4D42-83FC-30D2A8B3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Ермишина</cp:lastModifiedBy>
  <cp:revision>10</cp:revision>
  <cp:lastPrinted>2023-09-07T04:49:00Z</cp:lastPrinted>
  <dcterms:created xsi:type="dcterms:W3CDTF">2023-09-06T11:36:00Z</dcterms:created>
  <dcterms:modified xsi:type="dcterms:W3CDTF">2023-09-23T07:46:00Z</dcterms:modified>
</cp:coreProperties>
</file>