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93" w:rsidRPr="00484080" w:rsidRDefault="007A0993" w:rsidP="007A0993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ПОУРОЧН</w:t>
      </w:r>
      <w:r w:rsidR="00484080">
        <w:rPr>
          <w:rFonts w:ascii="Times New Roman" w:hAnsi="Times New Roman"/>
          <w:b/>
          <w:color w:val="000000"/>
          <w:sz w:val="28"/>
          <w:lang w:val="ru-RU"/>
        </w:rPr>
        <w:t xml:space="preserve">ОЕ </w:t>
      </w:r>
      <w:r>
        <w:rPr>
          <w:rFonts w:ascii="Times New Roman" w:hAnsi="Times New Roman"/>
          <w:b/>
          <w:color w:val="000000"/>
          <w:sz w:val="28"/>
        </w:rPr>
        <w:t xml:space="preserve"> ПЛАН</w:t>
      </w:r>
      <w:r w:rsidR="00484080">
        <w:rPr>
          <w:rFonts w:ascii="Times New Roman" w:hAnsi="Times New Roman"/>
          <w:b/>
          <w:color w:val="000000"/>
          <w:sz w:val="28"/>
          <w:lang w:val="ru-RU"/>
        </w:rPr>
        <w:t>ИРОВАНИЕ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484080">
        <w:rPr>
          <w:rFonts w:ascii="Times New Roman" w:hAnsi="Times New Roman"/>
          <w:b/>
          <w:color w:val="000000"/>
          <w:sz w:val="28"/>
          <w:lang w:val="ru-RU"/>
        </w:rPr>
        <w:t>ПО ЛИТЕРАТУРЕ</w:t>
      </w:r>
    </w:p>
    <w:p w:rsidR="007A0993" w:rsidRDefault="007A0993" w:rsidP="007A09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4090"/>
        <w:gridCol w:w="948"/>
        <w:gridCol w:w="1841"/>
        <w:gridCol w:w="1910"/>
        <w:gridCol w:w="1347"/>
        <w:gridCol w:w="2800"/>
      </w:tblGrid>
      <w:tr w:rsidR="007A0993" w:rsidTr="00347946">
        <w:trPr>
          <w:trHeight w:val="144"/>
          <w:tblCellSpacing w:w="20" w:type="nil"/>
        </w:trPr>
        <w:tc>
          <w:tcPr>
            <w:tcW w:w="1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4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993" w:rsidRDefault="007A0993" w:rsidP="00347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993" w:rsidRDefault="007A0993" w:rsidP="00347946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993" w:rsidRDefault="007A0993" w:rsidP="00347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993" w:rsidRDefault="007A0993" w:rsidP="00347946"/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C52B92" w:rsidRDefault="007A0993" w:rsidP="00DD659C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курс литературы второй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 w:rsidR="00DD659C" w:rsidRPr="00FC5A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 xml:space="preserve">Региональный компонент. </w:t>
            </w:r>
            <w:r w:rsidR="00DD659C" w:rsidRPr="00FC5AF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Подъём литературной жизни Сибири во </w:t>
            </w:r>
            <w:r w:rsidR="00DD659C" w:rsidRPr="00FC5A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II</w:t>
            </w:r>
            <w:r w:rsidR="00DD659C" w:rsidRPr="00FC5AF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половине 19 века. Воссоздание сибирской журналистики. Издание газет и журналов в разных городах Сибири. Публицистика Н.М.Ядринцева: «Русская община в тюрьме и ссылке», «Сибирь как колония». </w:t>
            </w:r>
            <w:r w:rsidR="00DD659C" w:rsidRPr="00DD659C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Осуждение колониальной политики царского самодержавия</w:t>
            </w:r>
            <w:proofErr w:type="gramStart"/>
            <w:r w:rsidR="00DD6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сновные этапы жизни и творчества А.Н.Островского. Идейно-художественное своеобразие драмы «Гроза»</w:t>
            </w:r>
            <w:r w:rsidR="00C52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 и проблематика пьесы "Гроза"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и своеобразие конфликта пьесы "Гроза"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 Калинов и его обитатели. </w:t>
            </w:r>
            <w:r>
              <w:rPr>
                <w:rFonts w:ascii="Times New Roman" w:hAnsi="Times New Roman"/>
                <w:color w:val="000000"/>
                <w:sz w:val="24"/>
              </w:rPr>
              <w:t>Образ Катерины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Смысл названия и символика пьесы. Драма «Гроза» в русской критике</w:t>
            </w:r>
            <w:r w:rsidR="00347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347946" w:rsidRPr="003479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Входной контроль.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Pr="00347946" w:rsidRDefault="00347946" w:rsidP="003479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пьесе А.Н.Островского «Гроза»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Pr="00347946" w:rsidRDefault="00347946" w:rsidP="003479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C52B92" w:rsidRPr="00C52B92" w:rsidRDefault="00C52B92" w:rsidP="00C52B92">
            <w:pPr>
              <w:rPr>
                <w:rFonts w:ascii="Times New Roman" w:hAnsi="Times New Roman" w:cs="Times New Roman"/>
                <w:lang w:val="ru-RU"/>
              </w:rPr>
            </w:pPr>
            <w:r w:rsidRPr="00C52B92">
              <w:rPr>
                <w:rFonts w:ascii="Times New Roman" w:hAnsi="Times New Roman" w:cs="Times New Roman"/>
                <w:b/>
                <w:i/>
                <w:highlight w:val="yellow"/>
                <w:lang w:val="ru-RU"/>
              </w:rPr>
              <w:t xml:space="preserve">Региональный компонент. </w:t>
            </w:r>
            <w:r w:rsidRPr="00C52B92">
              <w:rPr>
                <w:rFonts w:ascii="Times New Roman" w:hAnsi="Times New Roman" w:cs="Times New Roman"/>
                <w:highlight w:val="yellow"/>
                <w:lang w:val="ru-RU"/>
              </w:rPr>
              <w:t>Родоначальник сибирского исторического романа – И.Т.Калашников. Роман «Дочь купца Жолобова» - история сумасбродства начальника Нерчинских заводов Нарышкина.</w:t>
            </w:r>
            <w:r w:rsidRPr="00C52B9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A0993" w:rsidRPr="00995E83" w:rsidRDefault="007A0993" w:rsidP="00C52B92">
            <w:pPr>
              <w:rPr>
                <w:lang w:val="ru-RU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Pr="00787C12" w:rsidRDefault="007A0993" w:rsidP="0034794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И.А.Гончарова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создания романа "Обломов". Особенности композиции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Образ главного героя. Обломов и Штольц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Женские образы в романе "Обломов" и их роль в развитии сюжета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Социально-философский смысл романа "Обломов". Русская критика о романе. Понятие «обломовщина»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Подготовка к 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домашнему сочинению по роману И.А.Гончарова «Обломов»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Pr="00787C12" w:rsidRDefault="007A0993" w:rsidP="003479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И.С.Тургенева. Творческая история создания романа «Отцы и дети»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Сюжет и проблематика романа «Отцы и дети»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Образ нигилиста в романе «Отцы и дети», конфликт поколений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Женские образы в романе «Отцы и дети»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«Вечные темы» в романе «Отцы и дети». </w:t>
            </w:r>
            <w:r>
              <w:rPr>
                <w:rFonts w:ascii="Times New Roman" w:hAnsi="Times New Roman"/>
                <w:color w:val="000000"/>
                <w:sz w:val="24"/>
              </w:rPr>
              <w:t>Роль эпилога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позиция и способы ее выражения в романе «Отцы и дети»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Полемика вокруг романа «Отцы и дети»: Д.И.Писарев, М.Антонович и др</w:t>
            </w:r>
            <w:r w:rsidR="00347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347946" w:rsidRPr="003479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Pr="00347946" w:rsidRDefault="007A0993" w:rsidP="00347946">
            <w:pPr>
              <w:spacing w:after="0"/>
              <w:ind w:left="135"/>
              <w:jc w:val="center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Pr="00347946" w:rsidRDefault="00347946" w:rsidP="003479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Pr="00347946" w:rsidRDefault="007A0993" w:rsidP="0034794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Pr="00347946" w:rsidRDefault="007A0993" w:rsidP="00347946">
            <w:pPr>
              <w:spacing w:after="0"/>
              <w:rPr>
                <w:lang w:val="ru-RU"/>
              </w:rPr>
            </w:pPr>
            <w:r w:rsidRPr="00347946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речи.Подготовка к домашнему сочинению по роману И.С.Тургенева «Отцы и дети»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Pr="00787C12" w:rsidRDefault="007A0993" w:rsidP="003479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Ф.И.Тютчева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Ф.И.Тютчев - поэт-философ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Тема родной природы в лирике Ф.И.Тютчева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Любовная лирика Ф.И.Тютчева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 Ф.И.Тютчева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Pr="00787C12" w:rsidRDefault="007A0993" w:rsidP="003479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Н.А.Некрасова. О народных истоках мироощущения поэта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поэзия и лирика чувств Н.А.Некрасова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 Н.А.Некрасова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Pr="00787C12" w:rsidRDefault="007A0993" w:rsidP="003479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поэмы Н.А.Некрасова «Кому на Руси жить хорошо». </w:t>
            </w:r>
            <w:r>
              <w:rPr>
                <w:rFonts w:ascii="Times New Roman" w:hAnsi="Times New Roman"/>
                <w:color w:val="000000"/>
                <w:sz w:val="24"/>
              </w:rPr>
              <w:t>Жанр, фольклорная основа произведения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поэмы «Кому на Руси жить хорошо»: путешествие как прием организации повествования.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Авторские отступления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48E" w:rsidRPr="00DD659C" w:rsidRDefault="007A0993" w:rsidP="0097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народных типов в галерее персонажей «Кому на Руси жить хорошо»</w:t>
            </w:r>
            <w:r w:rsidR="00481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97348E" w:rsidRPr="00DD659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 xml:space="preserve">Региональный компонент. </w:t>
            </w:r>
            <w:r w:rsidR="0097348E" w:rsidRPr="00DD659C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В.Г.Короленко. Сибирские рассказы. Изображение сильных и слабых сторон персонажей-сибиряков. </w:t>
            </w:r>
            <w:r w:rsidR="0097348E" w:rsidRPr="00DD65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Идея «пробуждения» народа.</w:t>
            </w:r>
          </w:p>
          <w:p w:rsidR="007A0993" w:rsidRPr="00995E83" w:rsidRDefault="007A0993" w:rsidP="0097348E">
            <w:pPr>
              <w:rPr>
                <w:lang w:val="ru-RU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DD659C" w:rsidRPr="00DD659C" w:rsidRDefault="007A0993" w:rsidP="00DD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счастья и смысла жизни в поэме «Кому на Руси жить хорошо»</w:t>
            </w:r>
            <w:r w:rsidR="00DD659C" w:rsidRPr="00DD659C">
              <w:rPr>
                <w:b/>
                <w:i/>
                <w:highlight w:val="yellow"/>
                <w:lang w:val="ru-RU"/>
              </w:rPr>
              <w:t xml:space="preserve"> </w:t>
            </w:r>
            <w:r w:rsidR="00DD659C" w:rsidRPr="00DD659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 xml:space="preserve">Региональный компонент. </w:t>
            </w:r>
            <w:r w:rsidR="00DD659C" w:rsidRPr="00DD659C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В.Г.Короленко. Сибирские рассказы. Изображение сильных и слабых сторон персонажей-сибиряков. </w:t>
            </w:r>
            <w:r w:rsidR="00DD659C" w:rsidRPr="00DD65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Идея «пробуждения» народа.</w:t>
            </w:r>
          </w:p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А. А.Фета. Теория «чистого искусства»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природа в лирике А.А.Фета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481570" w:rsidRPr="00481570" w:rsidRDefault="007A0993" w:rsidP="004815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Художественное мастерство А.А.Фета</w:t>
            </w:r>
            <w:r w:rsidR="00481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481570" w:rsidRPr="00481570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Региональный компонент</w:t>
            </w:r>
            <w:proofErr w:type="gramStart"/>
            <w:r w:rsidR="00481570" w:rsidRPr="00481570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</w:t>
            </w:r>
            <w:r w:rsidR="00481570" w:rsidRPr="00481570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С</w:t>
            </w:r>
            <w:proofErr w:type="gramEnd"/>
            <w:r w:rsidR="00481570" w:rsidRPr="00481570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ибирская поэзия 19 века: воспевание суровой природы и сильных людей. А.И.Васильев «Тюмень», Н.В.Денисов «Моя Тюмень»</w:t>
            </w:r>
          </w:p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 А.А.Фета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Pr="004E7AA1" w:rsidRDefault="007A0993" w:rsidP="003479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контрольному сочинению по поэзии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Pr="004E7AA1" w:rsidRDefault="007A0993" w:rsidP="0034794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Контрольное сочинение по поэзии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Pr="004E7AA1" w:rsidRDefault="007A0993" w:rsidP="003479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М.Е.Салтыкова-Щедрина. Мастер сатиры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«История одного города» как сатирическое произведение. Глава «О корени происхождения глуповцев»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Собирательные образы градоначальников и «глуповцев».«Опись градоначальникам», «Органчик», «Подтверждение покаяния» и др.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презентации пр</w:t>
            </w:r>
            <w:r w:rsidR="0097348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ектов по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Pr="004E7AA1" w:rsidRDefault="007A0993" w:rsidP="0034794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481570" w:rsidRPr="00481570" w:rsidRDefault="007A0993" w:rsidP="004815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проектов по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r w:rsidR="00481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481570" w:rsidRPr="00481570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 xml:space="preserve">Региональный компонент. </w:t>
            </w:r>
            <w:r w:rsidR="00481570" w:rsidRPr="00481570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Сибирь – место ссылки. Декабристы: А.Бестужев-Марлинский, А.Одоевский, В.Кюхельбекер – и их «сибирские» строки. </w:t>
            </w:r>
          </w:p>
          <w:p w:rsidR="007A0993" w:rsidRPr="00995E83" w:rsidRDefault="007A0993" w:rsidP="00481570">
            <w:pPr>
              <w:rPr>
                <w:lang w:val="ru-RU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Pr="0097348E" w:rsidRDefault="0097348E" w:rsidP="003479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Pr="004E7AA1" w:rsidRDefault="007A0993" w:rsidP="0034794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481570" w:rsidRPr="00481570" w:rsidRDefault="007A0993" w:rsidP="00481570">
            <w:pPr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Ф.М. Достоевского</w:t>
            </w:r>
            <w:r w:rsidR="00481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481570" w:rsidRPr="00481570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Реалистическое изображение мира каторжан, </w:t>
            </w:r>
            <w:r w:rsidR="00481570" w:rsidRPr="00481570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lastRenderedPageBreak/>
              <w:t>христианские идеи автора в произведении Ф.М.Достоевского «Записки из мёртвого дома»</w:t>
            </w:r>
          </w:p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романа «Преступление и наказание». </w:t>
            </w:r>
            <w:r>
              <w:rPr>
                <w:rFonts w:ascii="Times New Roman" w:hAnsi="Times New Roman"/>
                <w:color w:val="000000"/>
                <w:sz w:val="24"/>
              </w:rPr>
              <w:t>Жанровые и композиционные особенности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сюжетные линии романа "Преступление и наказание". Преступление Раскольникова. Идея о праве сильной личности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Раскольников в системе образов. Раскольников и его «двойники»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Униженные и оскорбленные в романе «Преступление и наказание».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Петербурга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Образ Сонечки Мармеладовой и проблема нравственного идеала в романе "Преступление и наказание"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мотивы и образы в «Преступлении и наказании»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 названия романа «Преступление и наказание». </w:t>
            </w:r>
            <w:r>
              <w:rPr>
                <w:rFonts w:ascii="Times New Roman" w:hAnsi="Times New Roman"/>
                <w:color w:val="000000"/>
                <w:sz w:val="24"/>
              </w:rPr>
              <w:t>Роль финала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Художественное мастерство писателя. Психологизм в романе «Преступление и наказание»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Историко-культурное значение романа Ф.М.Достоевского «Преступление и наказание»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«Преступление и наказание»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Pr="004E7AA1" w:rsidRDefault="007A0993" w:rsidP="003479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Л.Н.Толстого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романа «Война и мир». </w:t>
            </w:r>
            <w:r>
              <w:rPr>
                <w:rFonts w:ascii="Times New Roman" w:hAnsi="Times New Roman"/>
                <w:color w:val="000000"/>
                <w:sz w:val="24"/>
              </w:rPr>
              <w:t>Жанровые особенности произведения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Смысл названия. Историческая основа произведения «Война и мир»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C473B0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Роман-эпопея «Война и мир». Нравственные устои и жизнь дворянства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«Мысль семейная» в романе "Война и мир": Ростовы и Болконские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Нравственно-философские взгляды Л.Н.Толстого, воплощенные в женских образах романа "Война и мир"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Андрей Болконский: поиски смысла жизни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Духовные искания Пьера Безухова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года в 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романе "Война и мир"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Бородинское сражение как идейно-композициионный центр романа "Война и мир"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Образы Кутузова и Наполеона в романе "Война и мир"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rPr>
                <w:lang w:val="ru-RU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«Мысль народная» в романе "Война и мир".Образ Платона Каратаева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Философия истории в романе "Война и мир": роль личности и стихийное начало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Психологизм прозы Толстого: «диалектика души»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творчества Л.Н.Толстого в отечественной и мировой культуре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Л.Н.Толстого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Pr="004E7AA1" w:rsidRDefault="007A0993" w:rsidP="003479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Н.С.Лескова. Художественный мир произведений писателя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этапов духовного пути личности в произведениях Н.С.Лескова. Особенности лесковской повествовательной манеры сказа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2A521D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Внеклассное чтение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«Любимые страницы литературы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контрольному сочинению по прозе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Pr="004E7AA1" w:rsidRDefault="007A0993" w:rsidP="0034794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Контрольное сочинение по прозе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Pr="004E7AA1" w:rsidRDefault="007A0993" w:rsidP="003479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А.П.Чехова. Новаторство прозы писателя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Идейно-художественное своеобразие рассказа «Ионыч»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философско-психологической проблематики в рассказах А.П. Чехова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создания, жанровые особенности комедии «Вишневый сад». </w:t>
            </w:r>
            <w:r>
              <w:rPr>
                <w:rFonts w:ascii="Times New Roman" w:hAnsi="Times New Roman"/>
                <w:color w:val="000000"/>
                <w:sz w:val="24"/>
              </w:rPr>
              <w:t>Смысл названия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Проблематика комедии "Вишневый сад". Особенности кофликта и системы образов. </w:t>
            </w:r>
            <w:r>
              <w:rPr>
                <w:rFonts w:ascii="Times New Roman" w:hAnsi="Times New Roman"/>
                <w:color w:val="000000"/>
                <w:sz w:val="24"/>
              </w:rPr>
              <w:t>Разрушение «дворянского гнезда»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Раневская и Гаев как герои уходящего в прошлое усадебного быта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Настоящее и будущее в комедии "Вишневый сад": образы Лопахина, 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Пети и Ани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Художественное мастерство, новаторство Чехова-драматурга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творческого наследия Чехова для отечественной и мировой литературы и театра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творчеству А.П.Чехова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Pr="004E7AA1" w:rsidRDefault="007A0993" w:rsidP="003479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проектов по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Pr="004E7AA1" w:rsidRDefault="007A0993" w:rsidP="0034794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Поэзия народов России. Страницы жизни поэта (по выбору, например, Г.Тукая, К.Хетагурова и др.) и особенности его лирики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97348E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2A521D" w:rsidP="0097348E">
            <w:pPr>
              <w:spacing w:after="0"/>
              <w:ind w:left="135"/>
              <w:rPr>
                <w:lang w:val="ru-RU"/>
              </w:rPr>
            </w:pPr>
            <w:r w:rsidRPr="009734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Рег</w:t>
            </w:r>
            <w:r w:rsidR="009734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иональный компонент</w:t>
            </w:r>
            <w:proofErr w:type="gramStart"/>
            <w:r w:rsidR="009734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.</w:t>
            </w:r>
            <w:proofErr w:type="gramEnd"/>
            <w:r w:rsidRPr="009734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  <w:r w:rsidR="0097348E" w:rsidRPr="0097348E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Сибирская поэзия 19 века</w:t>
            </w:r>
            <w:r w:rsidR="00973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7A0993"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лирического произведения из поэзии народов России (по выбору)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Pr="0097348E" w:rsidRDefault="007A0993" w:rsidP="00347946">
            <w:pPr>
              <w:spacing w:after="0"/>
              <w:ind w:left="135"/>
              <w:jc w:val="center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3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Pr="0097348E" w:rsidRDefault="007A0993" w:rsidP="0034794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Pr="0097348E" w:rsidRDefault="007A0993" w:rsidP="0034794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97348E" w:rsidRDefault="007A0993" w:rsidP="00347946">
            <w:pPr>
              <w:spacing w:after="0"/>
              <w:ind w:left="135"/>
              <w:rPr>
                <w:lang w:val="ru-RU"/>
              </w:rPr>
            </w:pPr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Pr="0097348E" w:rsidRDefault="007A0993" w:rsidP="00347946">
            <w:pPr>
              <w:spacing w:after="0"/>
              <w:rPr>
                <w:lang w:val="ru-RU"/>
              </w:rPr>
            </w:pPr>
            <w:r w:rsidRPr="0097348E"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Жизнь и творчество писателя (Ч.Диккенс, Г.Флобера и др.). История создания, сюжет и композиция произведения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Ч.Диккенс. Роман "Большие надежды".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проблематика. Система образов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7348E" w:rsidRDefault="0097348E" w:rsidP="0097348E">
            <w:pPr>
              <w:spacing w:after="0"/>
              <w:ind w:left="135"/>
              <w:rPr>
                <w:lang w:val="ru-RU"/>
              </w:rPr>
            </w:pPr>
            <w:r w:rsidRPr="009734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иональный компонент.</w:t>
            </w:r>
            <w:r w:rsidRPr="009734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97348E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lastRenderedPageBreak/>
              <w:t>Сибирская поэзия 19 века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7A0993"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Флобер "Мадам Бовари". </w:t>
            </w:r>
            <w:r w:rsidR="007A0993" w:rsidRPr="0097348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Художественное мастерство писателя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734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Письменный ответ на проблемный вопрос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Pr="004E7AA1" w:rsidRDefault="007A0993" w:rsidP="003479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жизни поэта (А. Рембо, Ш. Бодлера и др. ), особенности его лирики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97348E" w:rsidP="00347946">
            <w:pPr>
              <w:spacing w:after="0"/>
              <w:ind w:left="135"/>
              <w:rPr>
                <w:lang w:val="ru-RU"/>
              </w:rPr>
            </w:pPr>
            <w:r w:rsidRPr="009734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иональный компонент.</w:t>
            </w:r>
            <w:r w:rsidRPr="009734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97348E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Сибирская поэзия 19 века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7A0993"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Символические образы в стихотворениях, особенности поэтического языка (на выбор А. Рембо, Ш. Бодлера и др.</w:t>
            </w:r>
            <w:proofErr w:type="gramStart"/>
            <w:r w:rsidR="007A0993"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Жизнь и творчество драматурга (Г. Гауптман, Г. Ибсен и др.</w:t>
            </w:r>
            <w:proofErr w:type="gramStart"/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. История создания, сюжет и конфликт в произведении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2A521D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Г. Ибсен «Кукольный дом». Проблематика пьесы. Система образов. Новаторство драматурга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Pr="002A521D" w:rsidRDefault="007A0993" w:rsidP="00347946">
            <w:pPr>
              <w:spacing w:after="0"/>
              <w:ind w:left="135"/>
              <w:jc w:val="center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Pr="002A521D" w:rsidRDefault="007A0993" w:rsidP="0034794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Pr="002A521D" w:rsidRDefault="007A0993" w:rsidP="0034794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RPr="00DD659C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Pr="002A521D" w:rsidRDefault="007A0993" w:rsidP="00347946">
            <w:pPr>
              <w:spacing w:after="0"/>
              <w:rPr>
                <w:lang w:val="ru-RU"/>
              </w:rPr>
            </w:pPr>
            <w:r w:rsidRPr="002A521D"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2A521D" w:rsidP="002A521D">
            <w:pPr>
              <w:spacing w:after="0"/>
              <w:ind w:left="135"/>
              <w:rPr>
                <w:lang w:val="ru-RU"/>
              </w:rPr>
            </w:pPr>
            <w:r w:rsidRPr="00AC5CC5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Вн чт.</w:t>
            </w:r>
            <w:bookmarkStart w:id="0" w:name="_GoBack"/>
            <w:bookmarkEnd w:id="0"/>
            <w:r w:rsidR="007A0993"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Сквозные образы и мотивы в литературе второй половины </w:t>
            </w:r>
            <w:r w:rsidR="007A0993">
              <w:rPr>
                <w:rFonts w:ascii="Times New Roman" w:hAnsi="Times New Roman"/>
                <w:color w:val="000000"/>
                <w:sz w:val="24"/>
              </w:rPr>
              <w:t>XIX</w:t>
            </w:r>
            <w:r w:rsidR="007A0993"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Pr="002A521D" w:rsidRDefault="007A0993" w:rsidP="00347946">
            <w:pPr>
              <w:spacing w:after="0"/>
              <w:ind w:left="135"/>
              <w:jc w:val="center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Pr="002A521D" w:rsidRDefault="007A0993" w:rsidP="0034794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Pr="002A521D" w:rsidRDefault="007A0993" w:rsidP="0034794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Pr="00314431" w:rsidRDefault="007A0993" w:rsidP="00347946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Pr="002A521D" w:rsidRDefault="007A0993" w:rsidP="00347946">
            <w:pPr>
              <w:spacing w:after="0"/>
              <w:rPr>
                <w:lang w:val="ru-RU"/>
              </w:rPr>
            </w:pPr>
            <w:r w:rsidRPr="002A521D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пройденного материала по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 «В мире современной литературы»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Pr="00E65D58" w:rsidRDefault="007A0993" w:rsidP="003479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Подготовка к презентации проекта по зарубежной литературе начала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проекта по зарубежной литературе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0993" w:rsidRPr="004E7AA1" w:rsidRDefault="007A0993" w:rsidP="003479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4794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993" w:rsidRDefault="007A0993" w:rsidP="00347946"/>
        </w:tc>
      </w:tr>
    </w:tbl>
    <w:p w:rsidR="007A0993" w:rsidRDefault="007A0993" w:rsidP="007A0993">
      <w:pPr>
        <w:sectPr w:rsidR="007A0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0993" w:rsidRDefault="007A0993" w:rsidP="007A09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2359"/>
        <w:gridCol w:w="779"/>
        <w:gridCol w:w="1470"/>
        <w:gridCol w:w="1524"/>
        <w:gridCol w:w="1089"/>
        <w:gridCol w:w="1764"/>
      </w:tblGrid>
      <w:tr w:rsidR="007A0993" w:rsidTr="00347946">
        <w:trPr>
          <w:trHeight w:val="144"/>
          <w:tblCellSpacing w:w="20" w:type="nil"/>
        </w:trPr>
        <w:tc>
          <w:tcPr>
            <w:tcW w:w="4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3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993" w:rsidRDefault="007A0993" w:rsidP="00347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993" w:rsidRDefault="007A0993" w:rsidP="00347946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993" w:rsidRDefault="007A0993" w:rsidP="00347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993" w:rsidRDefault="007A0993" w:rsidP="00347946"/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курс русской литературы ХХ века. Основные этапы жизни и творчества А.И.Куприна. Проблематика рассказов писателя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Своеобразие сюжета повести А.И. Куприна "Олеся".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мастерство писателя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Л.Н.Андреева. На перепутьях реализма и модернизма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Проблематика рассказа Л.Н.Андреева «Большой шлем». </w:t>
            </w:r>
            <w:r>
              <w:rPr>
                <w:rFonts w:ascii="Times New Roman" w:hAnsi="Times New Roman"/>
                <w:color w:val="000000"/>
                <w:sz w:val="24"/>
              </w:rPr>
              <w:t>Трагическое мироощущение автора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М.Горького. Романтический пафос и суровая правда рассказов писателя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философская драма «На дне». История создания, смысл названия произведения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Тематика, проблематика, система образов драмы «На дне»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«Три правды» в пьесе "На дне" и их трагическое столкновение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Новаторство Горького- драматурга. Сценическая судьба пьесы "На дне"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пьесе М.Горького «На дне»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Сочинению по пьесе М.Горького «На дне»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Серебряный век русской литературы.Эстетические программы модернистских объединений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Художественный мир поэта (на выбор К. Д. Бальмонта, М. А. Волошина, Н. С. Гумилёва и др.).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темы и мотивы лирики поэта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 поэтов Серебряного века (по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И.А.Бунина. Темы и мотивы рассказов писателя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любви в произведениях И.А.Бунина («Антоновские яблоки», «Чистый понедельник»). </w:t>
            </w:r>
            <w:r>
              <w:rPr>
                <w:rFonts w:ascii="Times New Roman" w:hAnsi="Times New Roman"/>
                <w:color w:val="000000"/>
                <w:sz w:val="24"/>
              </w:rPr>
              <w:t>Образ Родины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Социально-философская проблематика рассказов И.А.Бунина («Господин из Сан-Франциско»)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А.А. Блока. Поэт и символизм. Разнообразие мотивов лирики. Образ Прекрасной Дамы в поэзии. Например, «Незнакомка», «На железной дороге», «О, весна, без конца и без краю…», «О, я хочу безумно жить…» и др.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«страшного мира» в лирике 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А.А. Блока. Тема Родины. Например, «Россия», «Ночь, улица, фонарь, аптека…», «Река раскинулась. Течёт, грустит лениво…» (из цикла «На поле Куликовом»), «О доблестях, о подвигах, о славе...» и др.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Поэт и революция. Поэма А.А.Блока «Двенадцать»: история создания, многоплановость, сложность художественного мира поэмы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 поэмы "Двенадцать", сюжет, композиция, многозначность финала.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своеобразие языка поэмы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презентации проекта по литературе начала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проекта по литературе начала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В.В.Маяковского. Новаторство поэтики 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Маяковского. </w:t>
            </w:r>
            <w:r>
              <w:rPr>
                <w:rFonts w:ascii="Times New Roman" w:hAnsi="Times New Roman"/>
                <w:color w:val="000000"/>
                <w:sz w:val="24"/>
              </w:rPr>
              <w:t>Лирический герой ранних произведений поэта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Поэт и революция. Сатира в стихотворениях Маяковского («Прозаседавшиеся»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Своеобразие любовной лирики Маяковского («Послушайте!», «Лиличка!»,«Письмо Татьяне Яковлевой»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Художественный мир поэмы В.В.Маяковского «Облако в штанах»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С.А. Есенина. Особенности лирики поэта и многообразие тематики стихотворений («Гой ты, Русь, моя родная...», «Собаке Качалова», «Не жалею, не зову, не плачу…»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России и родного дома в лирике С.А.Есенина. Природа и человек в произведениях поэта («Письмо матери», «Спит ковыль. Равнина 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дорогая…», «Я последний поэт деревни…», «Русь Советская», «Низкий дом с голубыми ставнями...»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Своеобразие любовной лирики С.А.Есенина («Шаганэ ты моя, Шаганэ…»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лирике А.А.Блока, В.В.Маяковского, С.А.Есенина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жизни и творчества О.Э.Мандельштама. Основные мотивы лирики поэта, философичность его поэзии («Бессонница. </w:t>
            </w:r>
            <w:r>
              <w:rPr>
                <w:rFonts w:ascii="Times New Roman" w:hAnsi="Times New Roman"/>
                <w:color w:val="000000"/>
                <w:sz w:val="24"/>
              </w:rPr>
              <w:t>Гомер. Тугие паруса…», «За гремучую доблесть грядущих веков…»)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Художественное своеобразие поэзии Мандельштама. Символика цвета, ритмико-интонационное многообразие лирики поэта (стихотворения «Ленинград», «Мы живём, под собою не чуя страны…»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жизни и творчества М.И.Цветаевой. Многообразие тематики и проблематики в лирике поэта («Моим стихам, написанным так рано…», «Кто создан из камня, кто создан из глины…»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Уникальность поэтического голоса Цветаевой. Искренность лирического монолога-исповеди («Идёшь, на меня похожий…», «Мне нравится, что вы больны не мной…», «Тоска по родине! Давно…», «Книги в красном переплёте», «Бабушке», «Красною кистью…» (из цикла «Стихи о Москве») и др. 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А.А.Ахматовой. Многообразие тематики лирики. Любовь как всепоглощающее чувство в лирике поэта («Песня последней встречи», «Сжала руки под темной 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вуалью…», «Смуглый отрок бродил по аллеям…»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Гражданский пафос лирики Ахматовой.Тема Родины и судьбы в творчестве поэта («Не с теми я, кто бросил землю...», «Мужество», «Приморский сонет», «Родная земля», «Мне голос был. </w:t>
            </w:r>
            <w:r>
              <w:rPr>
                <w:rFonts w:ascii="Times New Roman" w:hAnsi="Times New Roman"/>
                <w:color w:val="000000"/>
                <w:sz w:val="24"/>
              </w:rPr>
              <w:t>Он звал утешно…»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создания поэмы А.А.Ахматовой «Реквием». Трагедия народа и поэта. Смысл названия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Широта эпического обобщения в поэме «Реквием».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своеобразие произведения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контрольному сочинению по литературе первой половины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Контрольное сочинению по литературе первой половины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жизни и творчества Н.А.Островского. История создания, 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идейно-художественное своеобразие романа «Как закалялась сталь»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Образ Павки Корчагина как символ мужества, героизма и силы 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М.А.Шолохова. История создания шолоховского эпоса.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жанра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Роман-эпопея «Тихий Дон». Система образов. Тема семьи. Нравственные ценности казачества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Роман-эпопея «Тихий Дон». Трагедия целого народа и судьба одного человека.Проблема гуманизма в эпопее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Женские судьбы в романе «Тихий Дон». Роль пейзажа в произведении.Традиции Л. Н. Толстого в прозе М. А. Шолохова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Анализ эпизода романа-эпопеи М.Шолохова 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«Тихий Дон»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М.А.Булгакова. История создания произведения «Белая гвардия», «Мастер и Маргарита» (один роман 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Своеобразие жанра и композиции. Многомерность исторического пространства в романе «Белая гвардия», «Мастер и Маргарита» (один роман по выбору)</w:t>
            </w:r>
            <w:proofErr w:type="gramStart"/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нравственной и гражданской позиции в романе «Белая гвардия», «Мастер и Маргарита» (один роман 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Эпическая широта изображенной панорамы и лиризм размышлений повествователя.Смысл финала романа «Белая гвардия», «Мастер и Маргарита» (один роман 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Подготовка к домашнему сочинению на литературную тему 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творчеству М.А.Шолохова и М.А.Булгакова (по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жизни и творчества А.Платонова. Утопические идеи произведений писателя. </w:t>
            </w:r>
            <w:r>
              <w:rPr>
                <w:rFonts w:ascii="Times New Roman" w:hAnsi="Times New Roman"/>
                <w:color w:val="000000"/>
                <w:sz w:val="24"/>
              </w:rPr>
              <w:t>Особый тип платоновского героя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Высокий пафос и острая сатира произведений Платонова (одно произведение по выбору, например, «В прекрасном и яростном мире», «Котлован», «Возвращение» и др.). </w:t>
            </w:r>
            <w:r>
              <w:rPr>
                <w:rFonts w:ascii="Times New Roman" w:hAnsi="Times New Roman"/>
                <w:color w:val="000000"/>
                <w:sz w:val="24"/>
              </w:rPr>
              <w:t>Самобытность языка и стиля писателя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жизни и творчества А.Т.Твардовского. Тематика и проблематика произведений автора (не менее трёх 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 и время. Основные мотивы лирики Твардовского. Тема Великой Отечественной войны («Памяти матери» («В краю, куда их вывезли гуртом…»), «Я знаю, никакой моей вины…» и 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Тема памяти. Доверительность и исповедальность лирической интонации Твардовского («Дробится рваный цоколь монумента...»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Великой Отечественной войны в прозе (обзор).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на войне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правда художественных произведений о Великой Отечественной войне. </w:t>
            </w:r>
            <w:r>
              <w:rPr>
                <w:rFonts w:ascii="Times New Roman" w:hAnsi="Times New Roman"/>
                <w:color w:val="000000"/>
                <w:sz w:val="24"/>
              </w:rPr>
              <w:t>Своеобразие «лейтенантской» прозы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Героизм и мужество защитников Отечества. Традиции реалистической прозы о войне в русской литературе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жизни и творчества А.А.Фадеева. История создания романа «Молодая гвардия». </w:t>
            </w:r>
            <w:r>
              <w:rPr>
                <w:rFonts w:ascii="Times New Roman" w:hAnsi="Times New Roman"/>
                <w:color w:val="000000"/>
                <w:sz w:val="24"/>
              </w:rPr>
              <w:t>Жизненная правда и художественный вымысел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образов в романе «Молодая 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гвардия». </w:t>
            </w:r>
            <w:r>
              <w:rPr>
                <w:rFonts w:ascii="Times New Roman" w:hAnsi="Times New Roman"/>
                <w:color w:val="000000"/>
                <w:sz w:val="24"/>
              </w:rPr>
              <w:t>Героизм и мужество молодогвардейцев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В.О.Богомолов "В августе сорок четвертого". Мужество и героизм защитников Родины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жизни и творчества поэта (Ю. В. Друниной, М. В. Исаковского, Ю. Д. Левитанского и др.). Проблема исторической памяти в лирических произведениях о Великой Отечественной войне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Патриотический пафос поэзии о Великой Отечественной войне и ее художественное своеобразие (стихотворения С. С. Орлова, Д. С. Самойлова, К. М. Симонова, Б. А. Слуцкого и др. 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 о Великой Отечественной войне (по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Великой 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Отечественной войны в драматургии. Художественное своеобразие и сценическое воплощение драматических произведений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«Страницы, опаленные войной» по произведениям о Великой Отечественной войне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контрольному сочинению по произведениям о Великой Отечественной войне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Контрольное сочинение по произведениям о Великой Отечественной войне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и жизни и творчества Б.Л.Пастернака. Тематика и проблематика лирики поэта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Тема поэта и поэзии. Любовная лирика Б.Л.Пастернака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человека и природы. Философская 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глубина лирики Пастернака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А.И.Солженицына. Автобиографизм прозы писателя. Своеобразие раскрытия «лагерной» темы. Рассказ Солженицына «Один день Ивана Денисовича», творческая судьба произведения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история страны в контексте трагической эпохи в книге писателя «Архипелаг ГУЛАГ»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проекта по литературе второй половины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жизни и творчества В.М.Шукшина. Своеобразие прозы писателя (не менее двух по выбору, например, «Срезал», «Обида», «Микроскоп», «Мастер», «Крепкий мужик», «Сапожки»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искания героев рассказов В.М.Шукшина. Своеобразие 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«чудаковатых» персонажей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жизни и творчества В. Г.Распутина. Изображение патриархальной русской деревни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Тема памяти и преемственности поколений. Взаимосвязь нравственных и экологических проблем в произведениях В. Г.Распутина (не менее одного произведения по выбору, например, «Живи и помни», «Прощание с Матёрой» и др. 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жизни и творчества Н.М.Рубцова. Тема Родины в лирике поэта (не менее трёх стихотворений по выбору, например, «Звезда полей», «Тихая моя родина!..» </w:t>
            </w:r>
            <w:r>
              <w:rPr>
                <w:rFonts w:ascii="Times New Roman" w:hAnsi="Times New Roman"/>
                <w:color w:val="000000"/>
                <w:sz w:val="24"/>
              </w:rPr>
              <w:t>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Задушевность и музыкальность поэтического слова Рубцова («В горнице моей светло…», «Привет, Россия…», «Русский огонёк», «Я буду скакать по холмам 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задремавшей отчизны...» и др. 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И.А.Бродского. Основные темы лирических произведений поэта (не менее трёх по выбору, например, «На смерть Жукова», «Осенний крик ястреба», «Пилигримы», «Стансы» («Ни страны, ни погоста…») , «На столетие Анны Ахматовой», «Рождественский романс», «Я входил вместо дикого зверя в клетку…» и др. 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Тема памяти. Философские мотивы в лирике Бродского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Своеобразие поэтического мышления и языка поэта Бродского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 второй половины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Страницы жизни и творчества 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писателя. «Деревенская» проза. Например, Ф.А. Абрамов («Братья и сёстры» (фрагменты из романа), повесть «Пелагея» и другие); В.И. Белов (рассказы «На родине», «За тремя волоками», «Бобришный угор» и другие)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искания героев в прозе второй половины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Например, Г.Н. Владимов («Верный Руслан»); Ю.П. Казаков (рассказы «Северный дневник», «Поморка», «Во сне ты горько плакал» и другие); Ю.В. Трифонов (повести «Обмен», «Другая жизнь», «Дом на набережной» и другие); В.Т. Шаламов («Колымские рассказы», например, «Одиночный замер», «Инжектор», «За письмом» и другие) и др.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повествовательных форм в изображении жизни современного общества. Например, Ч.Т. Айтматов (повести «Пегий пёс, бегущий краем моря», «Белый пароход» и другие); Ф.А. Искандер (роман в рассказах «Сандро из Чегема» (фрагменты), философская сказка «Кролики и удавы» и другие); В.О. Пелевин (роман «Жизнь насекомых» и другие); А.Н. и Б.Н. Стругацкие (повесть «Пикник на обочине» и другие); Захар Прилепин (рассказ «Белый квадрат») и др.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Страницы жизни и творчества поэта (на выбор Б. А. Ахмадулиной, А. А. Вознесенского, В. С. Высоцкого, Е. А. Евтушенко и др.).Тематика и проблематика лирики поэта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Художественные 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приемы и особенности поэтического языка автора (на выбор Б. А. Ахмадулиной, А. А. Вознесенского, В. С. Высоцкого, Е. А. Евтушенко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драматургии второй половины ХХ - начала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темы и проблемы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России: страницы жизни и творчества писателя (не менее одного произведения по выбор, например, рассказ Ю. Рытхэу «Хранитель огня»; повесть Ю. Шесталова «Синий ветер каслания» и др.).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произведение в историко-культурном контексте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России: страницы жизни и творчества поэта (на выбор Г. Айги, Р. Гамзатова, М. Джалиля, М. Карима, Д. Кугультинова, К. Кулиева и др.).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Лирический герой в современном мире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тем и проблем в зарубежной прозе ХХ века. Страницы жизни и творчества писателя (не менее одного произведения по выбору, например, произведения Р. Брэдбери «451 градус по Фаренгейту»; А. Камю «Посторонний»; Ф. Кафки «Превращение», Дж. Оруэлл «1984»; Э. М. Ремарк «На западном фронте без перемен», «Три товарища»; Дж. Сэлинджер «Над пропастью во ржи»; Г. Уэллс «Машина времени»; Э. Хемингуэя «Старик и море» и др.).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Творческая история произведения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Проблематика и сюжет произведения (не менее одного произведения по выбору, например, произведения Р. Брэдбери «451 градус по 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Фаренгейту»; А. Камю «Посторонний»; Ф. Кафки «Превращение», Дж. Оруэлл «1984»; Э. М. Ремарк «На западном фронте без перемен», «Три товарища»; Дж. Сэлинджер «Над пропастью во ржи»; Г. Уэллс «Машина времени»; Э. Хемингуэя «Старик и море» и др.). </w:t>
            </w:r>
            <w:r>
              <w:rPr>
                <w:rFonts w:ascii="Times New Roman" w:hAnsi="Times New Roman"/>
                <w:color w:val="000000"/>
                <w:sz w:val="24"/>
              </w:rPr>
              <w:t>Специфика жанра и композиции. Система образов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Художественное своеобразие произведений зарубежной прозы ХХ века. </w:t>
            </w:r>
            <w:r>
              <w:rPr>
                <w:rFonts w:ascii="Times New Roman" w:hAnsi="Times New Roman"/>
                <w:color w:val="000000"/>
                <w:sz w:val="24"/>
              </w:rPr>
              <w:t>Историко-культурная значимость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Общий обзор европейской поэзии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Основные направления. Проблемы самопознания, нравственного выбора (не менее двух стихотворений одного из поэтов по выбору, например, 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стихотворения Г. Аполлинера, Т. С. Элиота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Общий обзор зарубежной драматургии ХХ века. Своеобразие конфликта в пьесе. Парадоксы жизни и человеческих судеб в мире условностей и мнимых ценностей (не менее одного произведения по выбору). Например, пьесы Б. Брехта «Мамаша Кураж и её дети»; М. Метерлинка «Синяя птица»; О. Уайльда «Идеальный муж»; Т. Уильямса «Трамвай „Желание“»; Б. Шоу «Пигмалион»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Урок внеклассного чтения по зарубежной литературе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проекта по литературе второй половины ХХ - начала Х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</w:pPr>
          </w:p>
        </w:tc>
      </w:tr>
      <w:tr w:rsidR="007A0993" w:rsidTr="00347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993" w:rsidRPr="00995E83" w:rsidRDefault="007A0993" w:rsidP="00347946">
            <w:pPr>
              <w:spacing w:after="0"/>
              <w:ind w:left="135"/>
              <w:rPr>
                <w:lang w:val="ru-RU"/>
              </w:rPr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 w:rsidRPr="00995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A0993" w:rsidRDefault="007A0993" w:rsidP="0034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993" w:rsidRDefault="007A0993" w:rsidP="00347946"/>
        </w:tc>
      </w:tr>
    </w:tbl>
    <w:p w:rsidR="00E357F2" w:rsidRDefault="00E357F2" w:rsidP="007A0993"/>
    <w:sectPr w:rsidR="00E3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905"/>
    <w:multiLevelType w:val="multilevel"/>
    <w:tmpl w:val="2D740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F0C95"/>
    <w:multiLevelType w:val="multilevel"/>
    <w:tmpl w:val="C82E2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2684D"/>
    <w:multiLevelType w:val="multilevel"/>
    <w:tmpl w:val="20D26C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F50FBD"/>
    <w:multiLevelType w:val="multilevel"/>
    <w:tmpl w:val="FBBC2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70483C"/>
    <w:multiLevelType w:val="multilevel"/>
    <w:tmpl w:val="C6E00E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1B3616"/>
    <w:multiLevelType w:val="multilevel"/>
    <w:tmpl w:val="72AE0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C66F8"/>
    <w:multiLevelType w:val="multilevel"/>
    <w:tmpl w:val="16B0AD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020337"/>
    <w:multiLevelType w:val="multilevel"/>
    <w:tmpl w:val="1910DA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A60356"/>
    <w:multiLevelType w:val="multilevel"/>
    <w:tmpl w:val="2F14A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686B8D"/>
    <w:multiLevelType w:val="multilevel"/>
    <w:tmpl w:val="8C32FB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987943"/>
    <w:multiLevelType w:val="multilevel"/>
    <w:tmpl w:val="B1BC1F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773F0D"/>
    <w:multiLevelType w:val="multilevel"/>
    <w:tmpl w:val="3AE4CA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372D0E"/>
    <w:multiLevelType w:val="multilevel"/>
    <w:tmpl w:val="5BDECA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CE69EE"/>
    <w:multiLevelType w:val="multilevel"/>
    <w:tmpl w:val="52365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2B33AB"/>
    <w:multiLevelType w:val="multilevel"/>
    <w:tmpl w:val="B2D88C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456C00"/>
    <w:multiLevelType w:val="multilevel"/>
    <w:tmpl w:val="F0BE6B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2741BB"/>
    <w:multiLevelType w:val="multilevel"/>
    <w:tmpl w:val="D884E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6"/>
  </w:num>
  <w:num w:numId="5">
    <w:abstractNumId w:val="14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  <w:num w:numId="13">
    <w:abstractNumId w:val="10"/>
  </w:num>
  <w:num w:numId="14">
    <w:abstractNumId w:val="9"/>
  </w:num>
  <w:num w:numId="15">
    <w:abstractNumId w:val="13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EB"/>
    <w:rsid w:val="002A521D"/>
    <w:rsid w:val="00347946"/>
    <w:rsid w:val="00481570"/>
    <w:rsid w:val="00484080"/>
    <w:rsid w:val="007A0993"/>
    <w:rsid w:val="00925CEB"/>
    <w:rsid w:val="0097348E"/>
    <w:rsid w:val="00AC5CC5"/>
    <w:rsid w:val="00B00AC1"/>
    <w:rsid w:val="00C52B92"/>
    <w:rsid w:val="00DD659C"/>
    <w:rsid w:val="00E3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93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A0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9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09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09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99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A0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A0993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A0993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7A0993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0993"/>
    <w:rPr>
      <w:lang w:val="en-US"/>
    </w:rPr>
  </w:style>
  <w:style w:type="paragraph" w:styleId="a5">
    <w:name w:val="Normal Indent"/>
    <w:basedOn w:val="a"/>
    <w:uiPriority w:val="99"/>
    <w:unhideWhenUsed/>
    <w:rsid w:val="007A0993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7A099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099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7A099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A099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7A0993"/>
    <w:rPr>
      <w:i/>
      <w:iCs/>
    </w:rPr>
  </w:style>
  <w:style w:type="character" w:styleId="ab">
    <w:name w:val="Hyperlink"/>
    <w:basedOn w:val="a0"/>
    <w:uiPriority w:val="99"/>
    <w:unhideWhenUsed/>
    <w:rsid w:val="007A099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A099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A0993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93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A0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9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09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09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99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A0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A0993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A0993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7A0993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0993"/>
    <w:rPr>
      <w:lang w:val="en-US"/>
    </w:rPr>
  </w:style>
  <w:style w:type="paragraph" w:styleId="a5">
    <w:name w:val="Normal Indent"/>
    <w:basedOn w:val="a"/>
    <w:uiPriority w:val="99"/>
    <w:unhideWhenUsed/>
    <w:rsid w:val="007A0993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7A099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099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7A099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A099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7A0993"/>
    <w:rPr>
      <w:i/>
      <w:iCs/>
    </w:rPr>
  </w:style>
  <w:style w:type="character" w:styleId="ab">
    <w:name w:val="Hyperlink"/>
    <w:basedOn w:val="a0"/>
    <w:uiPriority w:val="99"/>
    <w:unhideWhenUsed/>
    <w:rsid w:val="007A099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A099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A0993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26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21" Type="http://schemas.openxmlformats.org/officeDocument/2006/relationships/hyperlink" Target="https://m.edsoo.ru/7f41bacc" TargetMode="External"/><Relationship Id="rId34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bacc" TargetMode="External"/><Relationship Id="rId55" Type="http://schemas.openxmlformats.org/officeDocument/2006/relationships/hyperlink" Target="https://m.edsoo.ru/7f41bacc" TargetMode="External"/><Relationship Id="rId63" Type="http://schemas.openxmlformats.org/officeDocument/2006/relationships/hyperlink" Target="https://m.edsoo.ru/7f41bacc" TargetMode="External"/><Relationship Id="rId68" Type="http://schemas.openxmlformats.org/officeDocument/2006/relationships/hyperlink" Target="https://m.edsoo.ru/7f41bacc" TargetMode="External"/><Relationship Id="rId76" Type="http://schemas.openxmlformats.org/officeDocument/2006/relationships/hyperlink" Target="https://m.edsoo.ru/7f41bacc" TargetMode="External"/><Relationship Id="rId84" Type="http://schemas.openxmlformats.org/officeDocument/2006/relationships/hyperlink" Target="https://m.edsoo.ru/7f41bacc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bac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acc" TargetMode="External"/><Relationship Id="rId29" Type="http://schemas.openxmlformats.org/officeDocument/2006/relationships/hyperlink" Target="https://m.edsoo.ru/7f41bacc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bacc" TargetMode="External"/><Relationship Id="rId53" Type="http://schemas.openxmlformats.org/officeDocument/2006/relationships/hyperlink" Target="https://m.edsoo.ru/7f41bacc" TargetMode="External"/><Relationship Id="rId58" Type="http://schemas.openxmlformats.org/officeDocument/2006/relationships/hyperlink" Target="https://m.edsoo.ru/7f41bacc" TargetMode="External"/><Relationship Id="rId66" Type="http://schemas.openxmlformats.org/officeDocument/2006/relationships/hyperlink" Target="https://m.edsoo.ru/7f41bacc" TargetMode="External"/><Relationship Id="rId74" Type="http://schemas.openxmlformats.org/officeDocument/2006/relationships/hyperlink" Target="https://m.edsoo.ru/7f41bacc" TargetMode="External"/><Relationship Id="rId79" Type="http://schemas.openxmlformats.org/officeDocument/2006/relationships/hyperlink" Target="https://m.edsoo.ru/7f41bac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bacc" TargetMode="External"/><Relationship Id="rId82" Type="http://schemas.openxmlformats.org/officeDocument/2006/relationships/hyperlink" Target="https://m.edsoo.ru/7f41bacc" TargetMode="External"/><Relationship Id="rId19" Type="http://schemas.openxmlformats.org/officeDocument/2006/relationships/hyperlink" Target="https://m.edsoo.ru/7f41bac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m.edsoo.ru/7f41bacc" TargetMode="External"/><Relationship Id="rId56" Type="http://schemas.openxmlformats.org/officeDocument/2006/relationships/hyperlink" Target="https://m.edsoo.ru/7f41bacc" TargetMode="External"/><Relationship Id="rId64" Type="http://schemas.openxmlformats.org/officeDocument/2006/relationships/hyperlink" Target="https://m.edsoo.ru/7f41bacc" TargetMode="External"/><Relationship Id="rId69" Type="http://schemas.openxmlformats.org/officeDocument/2006/relationships/hyperlink" Target="https://m.edsoo.ru/7f41bacc" TargetMode="External"/><Relationship Id="rId77" Type="http://schemas.openxmlformats.org/officeDocument/2006/relationships/hyperlink" Target="https://m.edsoo.ru/7f41bacc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bacc" TargetMode="External"/><Relationship Id="rId72" Type="http://schemas.openxmlformats.org/officeDocument/2006/relationships/hyperlink" Target="https://m.edsoo.ru/7f41bacc" TargetMode="External"/><Relationship Id="rId80" Type="http://schemas.openxmlformats.org/officeDocument/2006/relationships/hyperlink" Target="https://m.edsoo.ru/7f41bacc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bacc" TargetMode="External"/><Relationship Id="rId59" Type="http://schemas.openxmlformats.org/officeDocument/2006/relationships/hyperlink" Target="https://m.edsoo.ru/7f41bacc" TargetMode="External"/><Relationship Id="rId67" Type="http://schemas.openxmlformats.org/officeDocument/2006/relationships/hyperlink" Target="https://m.edsoo.ru/7f41bacc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bacc" TargetMode="External"/><Relationship Id="rId62" Type="http://schemas.openxmlformats.org/officeDocument/2006/relationships/hyperlink" Target="https://m.edsoo.ru/7f41bacc" TargetMode="External"/><Relationship Id="rId70" Type="http://schemas.openxmlformats.org/officeDocument/2006/relationships/hyperlink" Target="https://m.edsoo.ru/7f41bacc" TargetMode="External"/><Relationship Id="rId75" Type="http://schemas.openxmlformats.org/officeDocument/2006/relationships/hyperlink" Target="https://m.edsoo.ru/7f41bacc" TargetMode="External"/><Relationship Id="rId83" Type="http://schemas.openxmlformats.org/officeDocument/2006/relationships/hyperlink" Target="https://m.edsoo.ru/7f41bac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bacc" TargetMode="External"/><Relationship Id="rId57" Type="http://schemas.openxmlformats.org/officeDocument/2006/relationships/hyperlink" Target="https://m.edsoo.ru/7f41bacc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bacc" TargetMode="External"/><Relationship Id="rId52" Type="http://schemas.openxmlformats.org/officeDocument/2006/relationships/hyperlink" Target="https://m.edsoo.ru/7f41bacc" TargetMode="External"/><Relationship Id="rId60" Type="http://schemas.openxmlformats.org/officeDocument/2006/relationships/hyperlink" Target="https://m.edsoo.ru/7f41bacc" TargetMode="External"/><Relationship Id="rId65" Type="http://schemas.openxmlformats.org/officeDocument/2006/relationships/hyperlink" Target="https://m.edsoo.ru/7f41bacc" TargetMode="External"/><Relationship Id="rId73" Type="http://schemas.openxmlformats.org/officeDocument/2006/relationships/hyperlink" Target="https://m.edsoo.ru/7f41bacc" TargetMode="External"/><Relationship Id="rId78" Type="http://schemas.openxmlformats.org/officeDocument/2006/relationships/hyperlink" Target="https://m.edsoo.ru/7f41bacc" TargetMode="External"/><Relationship Id="rId81" Type="http://schemas.openxmlformats.org/officeDocument/2006/relationships/hyperlink" Target="https://m.edsoo.ru/7f41bacc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36</Pages>
  <Words>4910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Учительская</cp:lastModifiedBy>
  <cp:revision>9</cp:revision>
  <dcterms:created xsi:type="dcterms:W3CDTF">2023-09-11T14:43:00Z</dcterms:created>
  <dcterms:modified xsi:type="dcterms:W3CDTF">2023-09-20T05:28:00Z</dcterms:modified>
</cp:coreProperties>
</file>