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5" w:rsidRDefault="00537385" w:rsidP="00537385">
      <w:pPr>
        <w:pStyle w:val="h1"/>
        <w:rPr>
          <w:rStyle w:val="a3"/>
          <w:b/>
          <w:bCs/>
        </w:rPr>
      </w:pPr>
      <w:bookmarkStart w:id="0" w:name="_GoBack"/>
      <w:bookmarkEnd w:id="0"/>
    </w:p>
    <w:p w:rsidR="00537385" w:rsidRDefault="00537385" w:rsidP="00537385">
      <w:pPr>
        <w:pStyle w:val="h1"/>
        <w:jc w:val="center"/>
        <w:rPr>
          <w:rStyle w:val="a3"/>
          <w:b/>
          <w:bCs/>
        </w:rPr>
      </w:pPr>
      <w:r>
        <w:rPr>
          <w:rStyle w:val="a3"/>
          <w:b/>
          <w:bCs/>
        </w:rPr>
        <w:t>поурочное планирование</w:t>
      </w:r>
    </w:p>
    <w:p w:rsidR="00537385" w:rsidRDefault="00537385" w:rsidP="00537385">
      <w:pPr>
        <w:pStyle w:val="h2-first"/>
        <w:spacing w:after="0"/>
      </w:pPr>
      <w:r w:rsidRPr="0003280A">
        <w:rPr>
          <w:b/>
        </w:rPr>
        <w:t>10 КЛАСС</w:t>
      </w:r>
      <w:r w:rsidRPr="0003280A">
        <w:rPr>
          <w:b/>
        </w:rPr>
        <w:br/>
      </w:r>
      <w:r>
        <w:rPr>
          <w:caps w:val="0"/>
        </w:rPr>
        <w:t>1 ч в неделю, всего 34 ч, 1 ч — резервное время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5626"/>
        <w:gridCol w:w="476"/>
        <w:gridCol w:w="306"/>
        <w:gridCol w:w="1267"/>
        <w:gridCol w:w="1647"/>
        <w:gridCol w:w="891"/>
        <w:gridCol w:w="4088"/>
      </w:tblGrid>
      <w:tr w:rsidR="00537385" w:rsidRPr="005E3123" w:rsidTr="0069577F">
        <w:trPr>
          <w:tblCellSpacing w:w="15" w:type="dxa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Биология в системных науках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https://m.edsoo.ru/863e6122 </w:t>
              </w:r>
            </w:hyperlink>
            <w:hyperlink r:id="rId6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https://m.edsoo.ru/863e632a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9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Биологические системы, процессы и их изучение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https://m.edsoo.ru/863e6564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Химический состав клетки. Вода и минеральные соли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https://m.edsoo.ru/863e674e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09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Белки. Состав и строение белков</w:t>
            </w:r>
          </w:p>
        </w:tc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Ферменты — биологические катализаторы. Лабораторная работа № 1 «Изучение каталитической активности ферментов (по типу амилазы или каталазы)»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Углеводы. Липиды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https://m.edsoo.ru/863e6870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Нуклеиновые кислоты. АТФ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https://m.edsoo.ru/863e6d5c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История и методы изучения клетки. Клеточная теория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06.11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https://m.edsoo.ru/863e6e88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Клетка как целостная живая система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клетки. Лабораторная работа № 2 «Изучение клеток растений, животных, грибов и уничтожение под микроскопом на готовых микропрепаратах и ​​их описание»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https://m.edsoo.ru/863e6ff0 </w:t>
              </w:r>
            </w:hyperlink>
            <w:hyperlink r:id="rId16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https://m.edsoo.ru/863e716c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Обмен веществ или минералов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https://m.edsoo.ru/863e766c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Фотосинтез. Хемосинтез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04.12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https://m.edsoo.ru/863e7c98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https://m.edsoo.ru/863e7aae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https://m.edsoo.ru/863e7dc4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Биосинтез белка. Реакция матричного синтеза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Трансляция — биосинтез белка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08.01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Неклеточные формы жизни — вирусы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https://m.edsoo.ru/863e7540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 xml:space="preserve">https://m.edsoo.ru/863e81b6 </w:t>
              </w:r>
            </w:hyperlink>
            <w:hyperlink r:id="rId25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https://m.edsoo.ru/863e831e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Мейоз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https://m.edsoo.ru/863e7f4a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Образование и развитие половых клеток. Оплодотворение. Лабораторная работа № 4 «Изучение заряда половых клеток на готовых микропрепаратах»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50" w:type="pct"/>
            <w:gridSpan w:val="2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05.02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https://m.edsoo.ru/863e8436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Генетика — наука о наследственности и изменчивости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https://m.edsoo.ru/863e86f2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Закономерность наследования признаков. Моногибридное скрещивание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https://m.edsoo.ru/863e8878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https://m.edsoo.ru/863e89a4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Сцепленное исследование признаков. Лабораторная работа № 5 «Изучение результатов моногибридного и </w:t>
            </w:r>
            <w:proofErr w:type="spellStart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09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Генетический пол. Поиск признаков, сцепленных с поломкой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Изменчивость. Ненаследственная изменчивость. Лабораторная работа № 6. Изучение </w:t>
            </w:r>
            <w:proofErr w:type="spellStart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изменчивости, построение вариационных рядов и вариационной кривой»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Наследственная изменчивость. Лабораторная работа № 7. «Анализ мутаций у дрозофил на готовых микропрепаратах»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https://m.edsoo.ru/863e8d78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Селекция как наука и процесс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Методы и достижения селекции растений и животных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114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09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Биотехнология как отрасль производства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13.05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5E3123">
                <w:rPr>
                  <w:rFonts w:ascii="inherit" w:eastAsia="Times New Roman" w:hAnsi="inherit"/>
                  <w:color w:val="0000FF"/>
                  <w:sz w:val="24"/>
                  <w:szCs w:val="24"/>
                  <w:lang w:eastAsia="ru-RU"/>
                </w:rPr>
                <w:t>https://m.edsoo.ru/863e9336</w:t>
              </w:r>
            </w:hyperlink>
          </w:p>
        </w:tc>
      </w:tr>
      <w:tr w:rsidR="00537385" w:rsidRPr="005E3123" w:rsidTr="0069577F">
        <w:trPr>
          <w:tblCellSpacing w:w="15" w:type="dxa"/>
        </w:trPr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eastAsia="Times New Roman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85" w:rsidRPr="005E3123" w:rsidRDefault="00537385" w:rsidP="00695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5EE0" w:rsidRPr="00537385" w:rsidRDefault="00B95EE0">
      <w:pPr>
        <w:rPr>
          <w:rFonts w:ascii="Times New Roman" w:hAnsi="Times New Roman"/>
          <w:sz w:val="24"/>
          <w:szCs w:val="24"/>
        </w:rPr>
      </w:pPr>
    </w:p>
    <w:sectPr w:rsidR="00B95EE0" w:rsidRPr="00537385" w:rsidSect="00537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5"/>
    <w:rsid w:val="00537385"/>
    <w:rsid w:val="00B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537385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="Times New Roman" w:hAnsi="Times New Roman"/>
      <w:b/>
      <w:bCs/>
      <w:caps/>
      <w:color w:val="000000"/>
      <w:sz w:val="24"/>
      <w:szCs w:val="24"/>
      <w:lang w:eastAsia="ru-RU"/>
    </w:rPr>
  </w:style>
  <w:style w:type="character" w:customStyle="1" w:styleId="a3">
    <w:name w:val="Полужирный (Выделения)"/>
    <w:uiPriority w:val="99"/>
    <w:rsid w:val="00537385"/>
    <w:rPr>
      <w:b/>
      <w:bCs/>
    </w:rPr>
  </w:style>
  <w:style w:type="paragraph" w:customStyle="1" w:styleId="h2-first">
    <w:name w:val="h2-first"/>
    <w:basedOn w:val="a"/>
    <w:uiPriority w:val="99"/>
    <w:rsid w:val="00537385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TimesNewRomanPSMT" w:eastAsia="Times New Roman" w:hAnsi="TimesNewRomanPSMT" w:cs="TimesNewRomanPSMT"/>
      <w:cap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537385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="Times New Roman" w:hAnsi="Times New Roman"/>
      <w:b/>
      <w:bCs/>
      <w:caps/>
      <w:color w:val="000000"/>
      <w:sz w:val="24"/>
      <w:szCs w:val="24"/>
      <w:lang w:eastAsia="ru-RU"/>
    </w:rPr>
  </w:style>
  <w:style w:type="character" w:customStyle="1" w:styleId="a3">
    <w:name w:val="Полужирный (Выделения)"/>
    <w:uiPriority w:val="99"/>
    <w:rsid w:val="00537385"/>
    <w:rPr>
      <w:b/>
      <w:bCs/>
    </w:rPr>
  </w:style>
  <w:style w:type="paragraph" w:customStyle="1" w:styleId="h2-first">
    <w:name w:val="h2-first"/>
    <w:basedOn w:val="a"/>
    <w:uiPriority w:val="99"/>
    <w:rsid w:val="00537385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TimesNewRomanPSMT" w:eastAsia="Times New Roman" w:hAnsi="TimesNewRomanPSMT" w:cs="TimesNewRomanPSMT"/>
      <w:cap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6564" TargetMode="External"/><Relationship Id="rId13" Type="http://schemas.openxmlformats.org/officeDocument/2006/relationships/hyperlink" Target="https://m.edsoo.ru/863e6d5c" TargetMode="External"/><Relationship Id="rId18" Type="http://schemas.openxmlformats.org/officeDocument/2006/relationships/hyperlink" Target="https://m.edsoo.ru/863e7c98" TargetMode="External"/><Relationship Id="rId26" Type="http://schemas.openxmlformats.org/officeDocument/2006/relationships/hyperlink" Target="https://m.edsoo.ru/863e7f4a" TargetMode="External"/><Relationship Id="rId39" Type="http://schemas.openxmlformats.org/officeDocument/2006/relationships/hyperlink" Target="https://m.edsoo.ru/863e93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796e" TargetMode="External"/><Relationship Id="rId34" Type="http://schemas.openxmlformats.org/officeDocument/2006/relationships/hyperlink" Target="https://m.edsoo.ru/863e8efe" TargetMode="External"/><Relationship Id="rId7" Type="http://schemas.openxmlformats.org/officeDocument/2006/relationships/hyperlink" Target="https://m.edsoo.ru/863e6122" TargetMode="External"/><Relationship Id="rId12" Type="http://schemas.openxmlformats.org/officeDocument/2006/relationships/hyperlink" Target="https://m.edsoo.ru/863e6870" TargetMode="External"/><Relationship Id="rId17" Type="http://schemas.openxmlformats.org/officeDocument/2006/relationships/hyperlink" Target="https://m.edsoo.ru/863e766c" TargetMode="External"/><Relationship Id="rId25" Type="http://schemas.openxmlformats.org/officeDocument/2006/relationships/hyperlink" Target="https://m.edsoo.ru/863e831e" TargetMode="External"/><Relationship Id="rId33" Type="http://schemas.openxmlformats.org/officeDocument/2006/relationships/hyperlink" Target="https://m.edsoo.ru/863e8c60" TargetMode="External"/><Relationship Id="rId38" Type="http://schemas.openxmlformats.org/officeDocument/2006/relationships/hyperlink" Target="https://m.edsoo.ru/863e9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716c" TargetMode="External"/><Relationship Id="rId20" Type="http://schemas.openxmlformats.org/officeDocument/2006/relationships/hyperlink" Target="https://m.edsoo.ru/863e7dc4" TargetMode="External"/><Relationship Id="rId29" Type="http://schemas.openxmlformats.org/officeDocument/2006/relationships/hyperlink" Target="https://m.edsoo.ru/863e86f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863e632a" TargetMode="External"/><Relationship Id="rId11" Type="http://schemas.openxmlformats.org/officeDocument/2006/relationships/hyperlink" Target="https://m.edsoo.ru/863e6b72" TargetMode="External"/><Relationship Id="rId24" Type="http://schemas.openxmlformats.org/officeDocument/2006/relationships/hyperlink" Target="https://m.edsoo.ru/863e81b6" TargetMode="External"/><Relationship Id="rId32" Type="http://schemas.openxmlformats.org/officeDocument/2006/relationships/hyperlink" Target="https://m.edsoo.ru/863e8c60" TargetMode="External"/><Relationship Id="rId37" Type="http://schemas.openxmlformats.org/officeDocument/2006/relationships/hyperlink" Target="https://m.edsoo.ru/863e921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863e6122" TargetMode="External"/><Relationship Id="rId15" Type="http://schemas.openxmlformats.org/officeDocument/2006/relationships/hyperlink" Target="https://m.edsoo.ru/863e6ff0" TargetMode="External"/><Relationship Id="rId23" Type="http://schemas.openxmlformats.org/officeDocument/2006/relationships/hyperlink" Target="https://m.edsoo.ru/863e7540" TargetMode="External"/><Relationship Id="rId28" Type="http://schemas.openxmlformats.org/officeDocument/2006/relationships/hyperlink" Target="https://m.edsoo.ru/863e8436" TargetMode="External"/><Relationship Id="rId36" Type="http://schemas.openxmlformats.org/officeDocument/2006/relationships/hyperlink" Target="https://m.edsoo.ru/863e8d78" TargetMode="External"/><Relationship Id="rId10" Type="http://schemas.openxmlformats.org/officeDocument/2006/relationships/hyperlink" Target="https://m.edsoo.ru/863e6b72" TargetMode="External"/><Relationship Id="rId19" Type="http://schemas.openxmlformats.org/officeDocument/2006/relationships/hyperlink" Target="https://m.edsoo.ru/863e7aae" TargetMode="External"/><Relationship Id="rId31" Type="http://schemas.openxmlformats.org/officeDocument/2006/relationships/hyperlink" Target="https://m.edsoo.ru/863e8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674e" TargetMode="External"/><Relationship Id="rId14" Type="http://schemas.openxmlformats.org/officeDocument/2006/relationships/hyperlink" Target="https://m.edsoo.ru/863e6e88" TargetMode="External"/><Relationship Id="rId22" Type="http://schemas.openxmlformats.org/officeDocument/2006/relationships/hyperlink" Target="https://m.edsoo.ru/863e796e" TargetMode="External"/><Relationship Id="rId27" Type="http://schemas.openxmlformats.org/officeDocument/2006/relationships/hyperlink" Target="https://m.edsoo.ru/863e81b6" TargetMode="External"/><Relationship Id="rId30" Type="http://schemas.openxmlformats.org/officeDocument/2006/relationships/hyperlink" Target="https://m.edsoo.ru/863e8878" TargetMode="External"/><Relationship Id="rId35" Type="http://schemas.openxmlformats.org/officeDocument/2006/relationships/hyperlink" Target="https://m.edsoo.ru/863e8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Company>МАОУ СОШ №32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22 кабинет</dc:creator>
  <cp:lastModifiedBy>Лаборатория 22 кабинет</cp:lastModifiedBy>
  <cp:revision>1</cp:revision>
  <dcterms:created xsi:type="dcterms:W3CDTF">2023-09-11T10:01:00Z</dcterms:created>
  <dcterms:modified xsi:type="dcterms:W3CDTF">2023-09-11T10:02:00Z</dcterms:modified>
</cp:coreProperties>
</file>