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81" w:rsidRDefault="00C46581" w:rsidP="0086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drawing>
          <wp:inline distT="0" distB="0" distL="0" distR="0">
            <wp:extent cx="6682048" cy="8667750"/>
            <wp:effectExtent l="0" t="0" r="0" b="0"/>
            <wp:docPr id="1" name="Рисунок 1" descr="C:\Users\orlova\Desktop\внеурочка 2023-2024 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46" cy="86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81" w:rsidRDefault="00C46581" w:rsidP="0086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81" w:rsidRDefault="00C46581" w:rsidP="0086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81" w:rsidRDefault="00C46581" w:rsidP="0086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81" w:rsidRDefault="00C46581" w:rsidP="0086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5E9" w:rsidRPr="00863E7A" w:rsidRDefault="00B855E9" w:rsidP="0086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F4618" w:rsidRPr="00863E7A" w:rsidRDefault="00362D0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4618" w:rsidRPr="00863E7A">
        <w:rPr>
          <w:rFonts w:ascii="Times New Roman" w:eastAsia="Times New Roman" w:hAnsi="Times New Roman" w:cs="Times New Roman"/>
          <w:sz w:val="24"/>
          <w:szCs w:val="24"/>
        </w:rPr>
        <w:t xml:space="preserve">    Данная программа актуальна в современное время. Российский академик Д. С. </w:t>
      </w:r>
      <w:proofErr w:type="gramStart"/>
      <w:r w:rsidR="006F4618" w:rsidRPr="00863E7A">
        <w:rPr>
          <w:rFonts w:ascii="Times New Roman" w:eastAsia="Times New Roman" w:hAnsi="Times New Roman" w:cs="Times New Roman"/>
          <w:sz w:val="24"/>
          <w:szCs w:val="24"/>
        </w:rPr>
        <w:t>Лихачёв</w:t>
      </w:r>
      <w:proofErr w:type="gramEnd"/>
      <w:r w:rsidR="006F4618" w:rsidRPr="00863E7A">
        <w:rPr>
          <w:rFonts w:ascii="Times New Roman" w:eastAsia="Times New Roman" w:hAnsi="Times New Roman" w:cs="Times New Roman"/>
          <w:sz w:val="24"/>
          <w:szCs w:val="24"/>
        </w:rPr>
        <w:t xml:space="preserve"> верно отметил, что </w:t>
      </w:r>
      <w:r w:rsidR="006F4618" w:rsidRPr="00475AE9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8A1222" w:rsidRPr="00475A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F4618" w:rsidRPr="00475AE9">
        <w:rPr>
          <w:rFonts w:ascii="Times New Roman" w:eastAsia="Times New Roman" w:hAnsi="Times New Roman" w:cs="Times New Roman"/>
          <w:sz w:val="24"/>
          <w:szCs w:val="24"/>
        </w:rPr>
        <w:t>любовь    к родному краю,   знание    его истории - основа, на которой и может существовать рост д</w:t>
      </w:r>
      <w:r w:rsidR="008A1222" w:rsidRPr="00475AE9">
        <w:rPr>
          <w:rFonts w:ascii="Times New Roman" w:eastAsia="Times New Roman" w:hAnsi="Times New Roman" w:cs="Times New Roman"/>
          <w:sz w:val="24"/>
          <w:szCs w:val="24"/>
        </w:rPr>
        <w:t>уховной культуры всего общества»</w:t>
      </w:r>
      <w:r w:rsidR="006F4618" w:rsidRPr="00475AE9">
        <w:rPr>
          <w:rFonts w:ascii="Times New Roman" w:eastAsia="Times New Roman" w:hAnsi="Times New Roman" w:cs="Times New Roman"/>
          <w:sz w:val="24"/>
          <w:szCs w:val="24"/>
        </w:rPr>
        <w:t>. Воспитать настоящих граждан – патриотов своей Родины невозможно без изучения</w:t>
      </w:r>
      <w:r w:rsidR="006F4618" w:rsidRPr="00863E7A">
        <w:rPr>
          <w:rFonts w:ascii="Times New Roman" w:eastAsia="Times New Roman" w:hAnsi="Times New Roman" w:cs="Times New Roman"/>
          <w:sz w:val="24"/>
          <w:szCs w:val="24"/>
        </w:rPr>
        <w:t xml:space="preserve"> истории. Именно поэтому в настоящее время наблюдается повышенный интерес к изучению родного края, к его истории, культуре, традициям. 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</w:p>
    <w:p w:rsidR="006F4618" w:rsidRPr="00863E7A" w:rsidRDefault="006F4618" w:rsidP="0086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занятий внеурочной деятельности</w:t>
      </w:r>
    </w:p>
    <w:p w:rsidR="00A95C92" w:rsidRPr="00863E7A" w:rsidRDefault="00362D0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F3DBF" w:rsidRPr="00863E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В программе реализуются следующие направления внеурочной деятельности: духовно-нравственное, научно-познавательное, военно-патриотическое. При реализации содержания программы расширяются знания, полученные детьми при изучении </w:t>
      </w:r>
      <w:r w:rsidR="001F036E" w:rsidRPr="00863E7A">
        <w:rPr>
          <w:rFonts w:ascii="Times New Roman" w:eastAsia="Times New Roman" w:hAnsi="Times New Roman" w:cs="Times New Roman"/>
          <w:sz w:val="24"/>
          <w:szCs w:val="24"/>
        </w:rPr>
        <w:t>школьных курсов биологии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036E" w:rsidRPr="00863E7A">
        <w:rPr>
          <w:rFonts w:ascii="Times New Roman" w:eastAsia="Times New Roman" w:hAnsi="Times New Roman" w:cs="Times New Roman"/>
          <w:sz w:val="24"/>
          <w:szCs w:val="24"/>
        </w:rPr>
        <w:t>географии, истории, литературы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, изобразительного искусства, технологии. Программа направлена на достижение планируемых результатов внеурочной деятельности и предназнач</w:t>
      </w:r>
      <w:r w:rsidR="001F036E" w:rsidRPr="00863E7A">
        <w:rPr>
          <w:rFonts w:ascii="Times New Roman" w:eastAsia="Times New Roman" w:hAnsi="Times New Roman" w:cs="Times New Roman"/>
          <w:sz w:val="24"/>
          <w:szCs w:val="24"/>
        </w:rPr>
        <w:t>ена для учащихся 5-9 классов, учителей биологии, географии,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 истории, педагогов дополнительного образования, родителей учащихся и социальных партнёров общеобразовательного учреждения.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sz w:val="24"/>
          <w:szCs w:val="24"/>
        </w:rPr>
        <w:t>Актуальность и педагогическая целесообразность программы внеурочной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i/>
          <w:sz w:val="24"/>
          <w:szCs w:val="24"/>
        </w:rPr>
        <w:t>деятельности по историческому краеведению обусловлена следующими факторами:</w:t>
      </w:r>
    </w:p>
    <w:p w:rsidR="00A95C92" w:rsidRPr="00863E7A" w:rsidRDefault="00486770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недостаточно разработано методических пособий для проведения внеурочных за</w:t>
      </w:r>
      <w:r w:rsidR="001F036E" w:rsidRPr="00863E7A">
        <w:rPr>
          <w:rFonts w:ascii="Times New Roman" w:eastAsia="Times New Roman" w:hAnsi="Times New Roman" w:cs="Times New Roman"/>
          <w:sz w:val="24"/>
          <w:szCs w:val="24"/>
        </w:rPr>
        <w:t xml:space="preserve">нятий по истории и краеведению для учащихся основной общеобразовательной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 школы;</w:t>
      </w:r>
    </w:p>
    <w:p w:rsidR="00A95C92" w:rsidRPr="00863E7A" w:rsidRDefault="00486770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не систематизирована работа по изучению истории, культуры, обычаев и традиций своей малой Родины и её природы (нецелесообразно ограничиваться рассказом, беседой, показом, </w:t>
      </w:r>
      <w:r w:rsidR="008A1222" w:rsidRPr="00863E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разовыми</w:t>
      </w:r>
      <w:r w:rsidR="008A1222" w:rsidRPr="00863E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 экскурсиями в музей и заповедник);</w:t>
      </w:r>
    </w:p>
    <w:p w:rsidR="00A95C92" w:rsidRPr="00863E7A" w:rsidRDefault="00486770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недостаточно скоординирована совместная историко-краеведческая деятельность школы с муз</w:t>
      </w:r>
      <w:r w:rsidR="001A5026" w:rsidRPr="00863E7A">
        <w:rPr>
          <w:rFonts w:ascii="Times New Roman" w:eastAsia="Times New Roman" w:hAnsi="Times New Roman" w:cs="Times New Roman"/>
          <w:sz w:val="24"/>
          <w:szCs w:val="24"/>
        </w:rPr>
        <w:t>еями, библиотеками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 и другими организациями города.</w:t>
      </w:r>
    </w:p>
    <w:p w:rsidR="00426506" w:rsidRPr="00863E7A" w:rsidRDefault="008A122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Тюменская область</w:t>
      </w:r>
      <w:r w:rsidR="00D03869" w:rsidRPr="00863E7A">
        <w:rPr>
          <w:rFonts w:ascii="Times New Roman" w:eastAsia="Times New Roman" w:hAnsi="Times New Roman" w:cs="Times New Roman"/>
          <w:sz w:val="24"/>
          <w:szCs w:val="24"/>
        </w:rPr>
        <w:t xml:space="preserve"> богат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3869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36E" w:rsidRPr="00863E7A">
        <w:rPr>
          <w:rFonts w:ascii="Times New Roman" w:eastAsia="Times New Roman" w:hAnsi="Times New Roman" w:cs="Times New Roman"/>
          <w:sz w:val="24"/>
          <w:szCs w:val="24"/>
        </w:rPr>
        <w:t>природными ресурсами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, интересной историей и самобытной культурой, своеобразными природными и географическими особенностями, предоставляющими обширные возможности для проведения краеведческой работы. В нашем городе существуют реальные возможности планировать и проводить совместные мероприятия по истории и</w:t>
      </w:r>
      <w:r w:rsidR="001F036E" w:rsidRPr="00863E7A">
        <w:rPr>
          <w:rFonts w:ascii="Times New Roman" w:eastAsia="Times New Roman" w:hAnsi="Times New Roman" w:cs="Times New Roman"/>
          <w:sz w:val="24"/>
          <w:szCs w:val="24"/>
        </w:rPr>
        <w:t xml:space="preserve"> краеведению в содружестве с библиотеками</w:t>
      </w:r>
      <w:r w:rsidR="00D03869" w:rsidRPr="00863E7A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="001F036E" w:rsidRPr="00863E7A">
        <w:rPr>
          <w:rFonts w:ascii="Times New Roman" w:eastAsia="Times New Roman" w:hAnsi="Times New Roman" w:cs="Times New Roman"/>
          <w:sz w:val="24"/>
          <w:szCs w:val="24"/>
        </w:rPr>
        <w:t>, краеведческим музеем и т.д</w:t>
      </w:r>
      <w:proofErr w:type="gramStart"/>
      <w:r w:rsidR="001F036E" w:rsidRPr="00863E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5FFC" w:rsidRPr="00863E7A"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</w:rPr>
        <w:t>.</w:t>
      </w:r>
      <w:proofErr w:type="gramEnd"/>
    </w:p>
    <w:p w:rsidR="00A95C92" w:rsidRPr="00863E7A" w:rsidRDefault="00486770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FFC" w:rsidRPr="00863E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сориентирована не на запоминание школьниками предоставленной информации, а на активное участие самих школьников в процессе её приобретения. Программа обладает перспективой для дальнейшей работы и имеет все условия для системы преемственности краеведческой дея</w:t>
      </w:r>
      <w:r w:rsidR="001F036E" w:rsidRPr="00863E7A">
        <w:rPr>
          <w:rFonts w:ascii="Times New Roman" w:eastAsia="Times New Roman" w:hAnsi="Times New Roman" w:cs="Times New Roman"/>
          <w:sz w:val="24"/>
          <w:szCs w:val="24"/>
        </w:rPr>
        <w:t>тельности школьников в основной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 и средней школе.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 реализации программы: формирование гражданско-патриотических ценностей, экологической культуры и бережного отношения к историческому и культурному наследию своей малой Родины.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предполагает решение </w:t>
      </w: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следующих задач:</w:t>
      </w:r>
    </w:p>
    <w:p w:rsidR="00894508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Обучающие:</w:t>
      </w:r>
      <w:r w:rsidR="00A35FFC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94508" w:rsidRPr="00863E7A" w:rsidRDefault="00A95C92" w:rsidP="00863E7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863E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об историческом прошлом и настоящем нашего города; </w:t>
      </w:r>
    </w:p>
    <w:p w:rsidR="00894508" w:rsidRPr="00863E7A" w:rsidRDefault="00A95C92" w:rsidP="00863E7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о личностях, оставивших заметный след в истории; </w:t>
      </w:r>
    </w:p>
    <w:p w:rsidR="00894508" w:rsidRPr="00863E7A" w:rsidRDefault="00A95C92" w:rsidP="00863E7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о вкладе, который внесли соотечественники в историческое и культурное наследие города, края, страны;</w:t>
      </w:r>
      <w:r w:rsidR="00894508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C92" w:rsidRPr="00863E7A" w:rsidRDefault="001F036E" w:rsidP="00863E7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прививать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:rsidR="00894508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  <w:r w:rsidR="00A35FFC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95C92" w:rsidRPr="00863E7A" w:rsidRDefault="00A95C92" w:rsidP="00863E7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A95C92" w:rsidRPr="00863E7A" w:rsidRDefault="00A95C92" w:rsidP="00863E7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психических процессов: воображения, памяти, мышления, речи;</w:t>
      </w:r>
    </w:p>
    <w:p w:rsidR="00A95C92" w:rsidRPr="00863E7A" w:rsidRDefault="00A95C92" w:rsidP="00863E7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расширять исторический и экологический кругозор учащихся;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A95C92" w:rsidRPr="00863E7A" w:rsidRDefault="00A95C92" w:rsidP="00863E7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способствовать пробуждению интереса и бережного отношения к историческим, культурным и природным ценностям </w:t>
      </w:r>
      <w:r w:rsidR="0023673A" w:rsidRPr="00863E7A">
        <w:rPr>
          <w:rFonts w:ascii="Times New Roman" w:eastAsia="Times New Roman" w:hAnsi="Times New Roman" w:cs="Times New Roman"/>
          <w:sz w:val="24"/>
          <w:szCs w:val="24"/>
        </w:rPr>
        <w:t>области, города,</w:t>
      </w:r>
      <w:r w:rsidR="00EB5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73A" w:rsidRPr="00863E7A">
        <w:rPr>
          <w:rFonts w:ascii="Times New Roman" w:eastAsia="Times New Roman" w:hAnsi="Times New Roman" w:cs="Times New Roman"/>
          <w:sz w:val="24"/>
          <w:szCs w:val="24"/>
        </w:rPr>
        <w:t>села</w:t>
      </w:r>
      <w:proofErr w:type="gramStart"/>
      <w:r w:rsidR="0023673A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95C92" w:rsidRPr="00863E7A" w:rsidRDefault="00A95C92" w:rsidP="00863E7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воспитывать умение строить позитивные межличностные отношения со сверстниками и старшеклассниками;</w:t>
      </w:r>
    </w:p>
    <w:p w:rsidR="00A95C92" w:rsidRPr="00863E7A" w:rsidRDefault="00A95C92" w:rsidP="00863E7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содействовать формированию социально активной, нравственной личности с гражданским самосознанием.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внеурочной деятельности школьников основана на следующих принципах: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природосообразности</w:t>
      </w:r>
      <w:proofErr w:type="spellEnd"/>
      <w:r w:rsidRPr="00863E7A">
        <w:rPr>
          <w:rFonts w:ascii="Times New Roman" w:eastAsia="Times New Roman" w:hAnsi="Times New Roman" w:cs="Times New Roman"/>
          <w:sz w:val="24"/>
          <w:szCs w:val="24"/>
        </w:rPr>
        <w:t> предполагает, что краеведческая деятельность школьников должна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себя;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  <w:r w:rsidRPr="00863E7A">
        <w:rPr>
          <w:rFonts w:ascii="Times New Roman" w:eastAsia="Times New Roman" w:hAnsi="Times New Roman" w:cs="Times New Roman"/>
          <w:sz w:val="24"/>
          <w:szCs w:val="24"/>
        </w:rPr>
        <w:t> предполагает, что деятельность школьников должна основываться на общечеловеческих ценностях культуры и строиться в соответствии с ценностями и нормами национальной культуры;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коллективности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 предполагает, что краеведческая деятельность детей, осуществляясь в</w:t>
      </w:r>
      <w:r w:rsidR="00B855E9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детско-взрослых коллективах различного типа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, даёт школьнику опыт жизни в обществе, опыт взаимодействия с окружающими, может создавать условия для позитивно направленных гражданского самопознания, самоопределения и самореализации;</w:t>
      </w:r>
      <w:proofErr w:type="gramEnd"/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диалогичности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 предполагает, что духовно-ценностная ориентация детей и их развитие осуществляются в процессе тесного взаимодействия педагога и учащихся в социальном творчестве, содержанием которого является обмен гражданскими ценностями (ценностями, выработанными историей культуры конкретного общества; ценностями, свойственными субъектам образования как представителям различных</w:t>
      </w:r>
      <w:r w:rsidR="00B855E9" w:rsidRPr="00863E7A">
        <w:rPr>
          <w:rFonts w:ascii="Times New Roman" w:eastAsia="Times New Roman" w:hAnsi="Times New Roman" w:cs="Times New Roman"/>
          <w:sz w:val="24"/>
          <w:szCs w:val="24"/>
        </w:rPr>
        <w:t xml:space="preserve"> поколений и субкультур;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патриотической направленности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 предусматривает обеспечение в процессе социального творчества субъективной значимости для школьников идентификации себя с Россией, народами России, российской культурой и историей. Реализация принципа патриотической направленности в программе внеурочной деятельности предполагает использование эмоционально окрашенных представлений (образы политических, этнокультурных, исторических, гражданско-политических явлений и предметов, собственных действий по отношению к Отечеству; стимулирование переживаний, которые выступают регуляторами конкретных действий, ориентируют субъекта на действия, приносящие благо Отечеству;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проектности</w:t>
      </w:r>
      <w:proofErr w:type="spellEnd"/>
      <w:r w:rsidRPr="00863E7A">
        <w:rPr>
          <w:rFonts w:ascii="Times New Roman" w:eastAsia="Times New Roman" w:hAnsi="Times New Roman" w:cs="Times New Roman"/>
          <w:sz w:val="24"/>
          <w:szCs w:val="24"/>
        </w:rPr>
        <w:t> предполагает последовательную ориентацию всей деятельности педагога на подготовку и “выведение” школьника в самостоятельное проектное действие, разворачивающееся в логике замысел – реализация – рефлексия. В ходе проектирования перед человеком всегда стоит задача представить себе ещё не существующее, но желаемое и будучи осуществлённое в результате его активности. Это может быть и событие, и предмет, - главное, что ученик должен себе представить, что это должно быть и чем это должно быть для него. В логике действия данного принципа в программе предусматриваются исследовательские и социальные проекты школьников.</w:t>
      </w:r>
    </w:p>
    <w:p w:rsidR="006F4618" w:rsidRPr="00863E7A" w:rsidRDefault="006F4618" w:rsidP="0086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Место занятий внеурочной деятельности в учебном плане</w:t>
      </w:r>
    </w:p>
    <w:p w:rsidR="00A35FFC" w:rsidRPr="00863E7A" w:rsidRDefault="00B855E9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Возрастная группа учащихся, на которых ориентированы занятия: программа рассчитана на проведение теоретических и практических занятий с </w:t>
      </w:r>
      <w:r w:rsidR="00F42A63" w:rsidRPr="00863E7A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="00F42A63" w:rsidRPr="00863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2A63" w:rsidRPr="00475AE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3673A" w:rsidRPr="00475AE9">
        <w:rPr>
          <w:rFonts w:ascii="Times New Roman" w:eastAsia="Times New Roman" w:hAnsi="Times New Roman" w:cs="Times New Roman"/>
          <w:sz w:val="24"/>
          <w:szCs w:val="24"/>
        </w:rPr>
        <w:t xml:space="preserve"> - 15</w:t>
      </w:r>
      <w:r w:rsidR="00F42A63" w:rsidRPr="00475AE9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894508" w:rsidRPr="00863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На изучение курса выделено </w:t>
      </w:r>
      <w:r w:rsidR="0023673A" w:rsidRPr="00863E7A">
        <w:rPr>
          <w:rFonts w:ascii="Times New Roman" w:eastAsia="Times New Roman" w:hAnsi="Times New Roman" w:cs="Times New Roman"/>
          <w:sz w:val="24"/>
          <w:szCs w:val="24"/>
        </w:rPr>
        <w:t xml:space="preserve">170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23673A" w:rsidRPr="00863E7A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F42A63" w:rsidRPr="00863E7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673A" w:rsidRPr="00863E7A">
        <w:rPr>
          <w:rFonts w:ascii="Times New Roman" w:eastAsia="Times New Roman" w:hAnsi="Times New Roman" w:cs="Times New Roman"/>
          <w:sz w:val="24"/>
          <w:szCs w:val="24"/>
        </w:rPr>
        <w:t>пять лет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 обучения, каждый из которых предполагает организацию определённого направления </w:t>
      </w:r>
      <w:proofErr w:type="spellStart"/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 – краеведческой работы и преемственность обучения.</w:t>
      </w:r>
    </w:p>
    <w:p w:rsidR="00A95C92" w:rsidRPr="00863E7A" w:rsidRDefault="00B855E9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проведение еженедельных занятий из расчета 1 час в неделю продолжительностью 35–45 минут. При проведении встреч с интересными людьми, экскурсий, слётов несколько занятий объединяются в одно с увеличением количества часов.</w:t>
      </w:r>
    </w:p>
    <w:p w:rsidR="00C11CAE" w:rsidRPr="00863E7A" w:rsidRDefault="00C11CAE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внеурочной деятельности предусмотрены следующие формы работы: </w:t>
      </w:r>
      <w:r w:rsidR="00A95C92" w:rsidRPr="00863E7A">
        <w:rPr>
          <w:rFonts w:ascii="Times New Roman" w:eastAsia="Times New Roman" w:hAnsi="Times New Roman" w:cs="Times New Roman"/>
          <w:i/>
          <w:sz w:val="24"/>
          <w:szCs w:val="24"/>
        </w:rPr>
        <w:t>рассказ, сообщение, беседа, экскурсия, практические занятия, продуктивные игры, изготовление объектов демонстрации (газеты, выставки, летописи), мини – представления и концерты, ярмарки, исследовательские проекты, конференции, фотовыставки и фотоотчёты, написание очерков и статей в школ</w:t>
      </w:r>
      <w:r w:rsidR="00B855E9" w:rsidRPr="00863E7A">
        <w:rPr>
          <w:rFonts w:ascii="Times New Roman" w:eastAsia="Times New Roman" w:hAnsi="Times New Roman" w:cs="Times New Roman"/>
          <w:i/>
          <w:sz w:val="24"/>
          <w:szCs w:val="24"/>
        </w:rPr>
        <w:t>ьную и городскую газеты.</w:t>
      </w:r>
      <w:r w:rsidR="00F42A63" w:rsidRPr="00863E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A35FFC" w:rsidRPr="00863E7A" w:rsidRDefault="00C11CAE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F42A63" w:rsidRPr="00863E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как проведение регулярных еженедельных внеурочных занятий со школьниками, так и возможность организовывать занятия крупными блоками – слётами, экскурсиями, походами. Место проведения занятий определяется спецификой тем: теоретические и практические занятия могут проходить как в школе, так и в музеях, библиотеках, учреждениях города и на открытом пространстве.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программы запланированы следующие виды внеурочной деятельности: </w:t>
      </w:r>
      <w:r w:rsidRPr="00863E7A">
        <w:rPr>
          <w:rFonts w:ascii="Times New Roman" w:eastAsia="Times New Roman" w:hAnsi="Times New Roman" w:cs="Times New Roman"/>
          <w:i/>
          <w:sz w:val="24"/>
          <w:szCs w:val="24"/>
        </w:rPr>
        <w:t>игровая деятельность, познавательная деятельность, проблемно-ценностное общение, досугово-развлекательная деятельность (досуговое общение), художественное творчество, социальное творчество (социально значимая волонтерская деятельность), спортивно-оздоровительная деятельность, туристско-краеведческая деятельность.</w:t>
      </w:r>
    </w:p>
    <w:p w:rsidR="006F4618" w:rsidRPr="00863E7A" w:rsidRDefault="006F4618" w:rsidP="0086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программы занятий внеурочной деятельности</w:t>
      </w:r>
    </w:p>
    <w:p w:rsidR="00A95C92" w:rsidRPr="00863E7A" w:rsidRDefault="00A95C92" w:rsidP="00863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Данная программа предоставляет возможность планомерно достигать ожидаемых воспитательных результатов разного уровня исторической и краеведческой деятельности.</w:t>
      </w:r>
    </w:p>
    <w:p w:rsidR="00A95C92" w:rsidRPr="00863E7A" w:rsidRDefault="00A95C92" w:rsidP="00863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Результаты первого уровня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приобретение школьниками социальных знаний, понимания социальной реальности и повседневной жизни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) – </w:t>
      </w:r>
      <w:r w:rsidR="0023673A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5-6 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</w:t>
      </w:r>
      <w:r w:rsidR="0023673A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35FFC" w:rsidRPr="00863E7A" w:rsidRDefault="00A95C92" w:rsidP="00863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Элементарные социальные знания школьники получают уже тогда, когда только начинают осваивать историческую и краеведческую деятельность. Они узнают о достопримечательностях родного города,</w:t>
      </w:r>
      <w:r w:rsidR="001463B6" w:rsidRPr="00863E7A">
        <w:rPr>
          <w:rFonts w:ascii="Times New Roman" w:eastAsia="Times New Roman" w:hAnsi="Times New Roman" w:cs="Times New Roman"/>
          <w:sz w:val="24"/>
          <w:szCs w:val="24"/>
        </w:rPr>
        <w:t xml:space="preserve"> села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постигают этику поведения в музее, архиве, читальном зале, расширяют представ</w:t>
      </w:r>
      <w:r w:rsidR="001463B6" w:rsidRPr="00863E7A">
        <w:rPr>
          <w:rFonts w:ascii="Times New Roman" w:eastAsia="Times New Roman" w:hAnsi="Times New Roman" w:cs="Times New Roman"/>
          <w:sz w:val="24"/>
          <w:szCs w:val="24"/>
        </w:rPr>
        <w:t>ление о себе как о жителе села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55E9" w:rsidRPr="00863E7A" w:rsidRDefault="00A95C92" w:rsidP="00863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Дети знакомятся с окружающим их социальным миром и с жизнью людей, встречаются с очевидцами исторических событий, представителями музеев, библиотек и других предприятий. Также школьники приобретают знания о принятых в обществе нормах отношения к природе, о памятниках истории и культуры, о традициях памяти событий Великой Отечественной войны</w:t>
      </w:r>
      <w:r w:rsidR="00B855E9" w:rsidRPr="00863E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C92" w:rsidRPr="00863E7A" w:rsidRDefault="00A95C92" w:rsidP="00863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Результаты второго уровня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получение школьниками опыта переживания и позитивного отношения к </w:t>
      </w:r>
      <w:r w:rsidR="00F42A63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базовым ценностям общества) - </w:t>
      </w:r>
      <w:r w:rsidR="001463B6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класс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. Формирование позитивных отношений школьников к базовым ценностям нашего общества и к социальной реальности в целом осуществляется благодаря активизации межличностных отношений друг с другом. Важным становится развитие ценностных отношений к своей малой Родине, её природе, истории и культуре, населяющим её народам, героическим страницам её прошлого.</w:t>
      </w:r>
    </w:p>
    <w:p w:rsidR="00B855E9" w:rsidRPr="00863E7A" w:rsidRDefault="00A95C92" w:rsidP="00863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Результаты третьего уровня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(приобретение школьниками опыта самостоятельн</w:t>
      </w:r>
      <w:r w:rsidR="001463B6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ого социального действия) – 8-9 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</w:t>
      </w:r>
      <w:r w:rsidR="001463B6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 Школьники имеют реальную возможность выхода в пространство общественного действия. К этому времени у детей сформирована мотивация к изменению себя и приобретение необходимых внутренних качеств. Учащиеся приобретают опыт исследовательской и проектной деятельности, готовят публичные выступления по проблемным вопросам, участвуют в исследовательских конференциях, осуществляют благотворительную деятельность. </w:t>
      </w:r>
    </w:p>
    <w:p w:rsidR="00A95C92" w:rsidRPr="00863E7A" w:rsidRDefault="00A95C92" w:rsidP="00863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Достижение всех трех уровней результатов деятельности увеличивает вероятность появления</w:t>
      </w:r>
      <w:r w:rsidR="00426506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образовательных эффектов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 этой деятельности (эффектов воспитания и социализации детей), в частности:</w:t>
      </w:r>
      <w:r w:rsidR="00894508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формирования коммуникативной, этической, социальной, гражданской компетентности (приобретение опыта гражданских отношений и поведения в дружественной среде (в классе) и в открытой общественной среде);</w:t>
      </w:r>
    </w:p>
    <w:p w:rsidR="00A95C92" w:rsidRPr="00863E7A" w:rsidRDefault="00B855E9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В результате освоения содержания программы у учащихся предполагается формирование</w:t>
      </w:r>
      <w:r w:rsidR="00426506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учебных действий (личностных, регулятивных, познавательных, коммуникативных), позволяющих достигать предметных, </w:t>
      </w:r>
      <w:proofErr w:type="spellStart"/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При достижении </w:t>
      </w: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 у школьника будут сформированы:</w:t>
      </w:r>
    </w:p>
    <w:p w:rsidR="00A95C92" w:rsidRPr="00863E7A" w:rsidRDefault="00894508" w:rsidP="00863E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5C92" w:rsidRPr="00863E7A">
        <w:rPr>
          <w:rFonts w:ascii="Times New Roman" w:eastAsia="Times New Roman" w:hAnsi="Times New Roman" w:cs="Times New Roman"/>
          <w:sz w:val="24"/>
          <w:szCs w:val="24"/>
        </w:rPr>
        <w:t>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A95C92" w:rsidRPr="00863E7A" w:rsidRDefault="00A95C92" w:rsidP="00863E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познавательный интерес к новому материалу и способам решения новой задачи;</w:t>
      </w:r>
      <w:r w:rsidR="006D6F66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понимание причин успеха во внеурочной деятельности, в том числе на 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lastRenderedPageBreak/>
        <w:t>самоанализ и самоконтроль результата, на анализ соответствия результатов требованиям конкретной задачи;</w:t>
      </w:r>
    </w:p>
    <w:p w:rsidR="00A95C92" w:rsidRPr="00863E7A" w:rsidRDefault="00A95C92" w:rsidP="00863E7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  <w:r w:rsidR="00B855E9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поведения в природе;</w:t>
      </w:r>
      <w:r w:rsidR="00B855E9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культурой города и края.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При достижении </w:t>
      </w:r>
      <w:proofErr w:type="spellStart"/>
      <w:r w:rsidRPr="00863E7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63E7A">
        <w:rPr>
          <w:rFonts w:ascii="Times New Roman" w:eastAsia="Times New Roman" w:hAnsi="Times New Roman" w:cs="Times New Roman"/>
          <w:sz w:val="24"/>
          <w:szCs w:val="24"/>
        </w:rPr>
        <w:t> результатов у школьника будут сформированы следующие УУД</w:t>
      </w:r>
      <w:r w:rsidR="00C51C39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DBF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регулятивные, познавательные, коммуникативные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95C92" w:rsidRPr="00863E7A" w:rsidRDefault="00A95C92" w:rsidP="00863E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реализации;</w:t>
      </w:r>
    </w:p>
    <w:p w:rsidR="00A95C92" w:rsidRPr="00863E7A" w:rsidRDefault="00A95C92" w:rsidP="00863E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A95C92" w:rsidRPr="00863E7A" w:rsidRDefault="00A95C92" w:rsidP="00863E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A95C92" w:rsidRPr="00863E7A" w:rsidRDefault="00A95C92" w:rsidP="00863E7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A95C92" w:rsidRPr="00863E7A" w:rsidRDefault="00A95C92" w:rsidP="00863E7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A95C92" w:rsidRPr="00863E7A" w:rsidRDefault="00A95C92" w:rsidP="00863E7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проявлять познавательную инициативу в сотрудничестве с другими субъектами социализации;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95C92" w:rsidRPr="00863E7A" w:rsidRDefault="00A95C92" w:rsidP="00863E7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A95C92" w:rsidRPr="00863E7A" w:rsidRDefault="00A95C92" w:rsidP="00863E7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осуществлять запись выборочной информации о себе и окружающем мире, в том числе с помощью ИКТ;</w:t>
      </w:r>
    </w:p>
    <w:p w:rsidR="00A95C92" w:rsidRPr="00863E7A" w:rsidRDefault="00A95C92" w:rsidP="00863E7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проводить анализ, сравнение и классификацию тем или явлений, устанавливать причинно-следственные связи;</w:t>
      </w:r>
    </w:p>
    <w:p w:rsidR="00A95C92" w:rsidRPr="00863E7A" w:rsidRDefault="00A95C92" w:rsidP="00863E7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A95C92" w:rsidRPr="00863E7A" w:rsidRDefault="00A95C92" w:rsidP="00863E7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A95C92" w:rsidRPr="00863E7A" w:rsidRDefault="00A95C92" w:rsidP="00863E7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ИКТ;</w:t>
      </w:r>
    </w:p>
    <w:p w:rsidR="00A95C92" w:rsidRPr="00863E7A" w:rsidRDefault="00A95C92" w:rsidP="00863E7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A95C92" w:rsidRPr="00863E7A" w:rsidRDefault="00A95C92" w:rsidP="00863E7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proofErr w:type="gramStart"/>
      <w:r w:rsidRPr="00863E7A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63E7A"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94508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  <w:r w:rsidR="006D6F66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95C92" w:rsidRPr="00863E7A" w:rsidRDefault="00A95C92" w:rsidP="00863E7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A95C92" w:rsidRPr="00863E7A" w:rsidRDefault="00A95C92" w:rsidP="00863E7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  <w:r w:rsidR="00B855E9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  <w:r w:rsidR="00B855E9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совместной работы с партнёрами;</w:t>
      </w:r>
      <w:r w:rsidR="00B855E9"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A95C92" w:rsidRPr="00863E7A" w:rsidRDefault="00A95C92" w:rsidP="00863E7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людей;</w:t>
      </w:r>
    </w:p>
    <w:p w:rsidR="00A95C92" w:rsidRPr="00863E7A" w:rsidRDefault="00A95C92" w:rsidP="00863E7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A95C92" w:rsidRPr="00863E7A" w:rsidRDefault="00A95C92" w:rsidP="00863E7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A95C92" w:rsidRPr="00863E7A" w:rsidRDefault="00A95C92" w:rsidP="00863E7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95C92" w:rsidRPr="00863E7A" w:rsidRDefault="00A95C92" w:rsidP="00863E7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A95C92" w:rsidRPr="00863E7A" w:rsidRDefault="00A95C92" w:rsidP="00863E7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Система оценки результативности внеурочной деятельности является комплексной и предусматривает:</w:t>
      </w:r>
    </w:p>
    <w:p w:rsidR="00A95C92" w:rsidRPr="00863E7A" w:rsidRDefault="001463B6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1 уровень (5-6 классы</w:t>
      </w:r>
      <w:r w:rsidR="00A95C92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достижений обучающихся (портфолио) происходит на каждом уровне реализации программы. </w:t>
      </w:r>
      <w:proofErr w:type="gramStart"/>
      <w:r w:rsidRPr="00863E7A">
        <w:rPr>
          <w:rFonts w:ascii="Times New Roman" w:eastAsia="Times New Roman" w:hAnsi="Times New Roman" w:cs="Times New Roman"/>
          <w:sz w:val="24"/>
          <w:szCs w:val="24"/>
        </w:rPr>
        <w:t>В каждый “портфель достижений” обучающего входят дневники наблюдений, исследования, проекты, интервью, творческие работ</w:t>
      </w:r>
      <w:r w:rsidR="00F42A63" w:rsidRPr="00863E7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35FFC" w:rsidRPr="00863E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создание исследовательских мини – проектов совместно с учащимися – шефами</w:t>
      </w:r>
      <w:r w:rsidR="00A35FFC" w:rsidRPr="00863E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95C92" w:rsidRPr="00863E7A" w:rsidRDefault="00F42A63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2 уровень (</w:t>
      </w:r>
      <w:r w:rsidR="001463B6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7 класс</w:t>
      </w:r>
      <w:r w:rsidR="00A95C92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</w:p>
    <w:p w:rsidR="00A95C92" w:rsidRPr="00863E7A" w:rsidRDefault="00A95C92" w:rsidP="00863E7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оценка достижений обучающихся (портфолио);</w:t>
      </w:r>
    </w:p>
    <w:p w:rsidR="00A95C92" w:rsidRPr="00863E7A" w:rsidRDefault="00A95C92" w:rsidP="00863E7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создание и защита собственных проектов;</w:t>
      </w:r>
    </w:p>
    <w:p w:rsidR="00A95C92" w:rsidRPr="00863E7A" w:rsidRDefault="00A95C92" w:rsidP="00863E7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создание и защита презентаций – представлений п</w:t>
      </w:r>
      <w:r w:rsidR="00F42A63" w:rsidRPr="00863E7A">
        <w:rPr>
          <w:rFonts w:ascii="Times New Roman" w:eastAsia="Times New Roman" w:hAnsi="Times New Roman" w:cs="Times New Roman"/>
          <w:sz w:val="24"/>
          <w:szCs w:val="24"/>
        </w:rPr>
        <w:t>о изученной теме</w:t>
      </w:r>
      <w:r w:rsidRPr="00863E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5C92" w:rsidRPr="00863E7A" w:rsidRDefault="00A95C92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3 уровень</w:t>
      </w:r>
      <w:r w:rsidR="001463B6"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(8-9 классы)</w:t>
      </w:r>
      <w:r w:rsidRPr="00863E7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A95C92" w:rsidRPr="00863E7A" w:rsidRDefault="00A95C92" w:rsidP="00863E7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участие в конкурсах и конференциях исследовательских работ школьного, городского, всероссийского уровня;</w:t>
      </w:r>
    </w:p>
    <w:p w:rsidR="00A95C92" w:rsidRPr="00863E7A" w:rsidRDefault="00A95C92" w:rsidP="00863E7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представление коллективного результата деятельности обучающихся в форме исследовательских проектов с последующей передачей фото и видеоматериалов в школьный музей;</w:t>
      </w:r>
    </w:p>
    <w:p w:rsidR="00A95C92" w:rsidRPr="00863E7A" w:rsidRDefault="00A95C92" w:rsidP="00863E7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составление викторин, игр, разгадывание кроссвордов и ребусов;</w:t>
      </w:r>
    </w:p>
    <w:p w:rsidR="00A95C92" w:rsidRPr="00863E7A" w:rsidRDefault="00A95C92" w:rsidP="00863E7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создание и защита собственного проекта;</w:t>
      </w:r>
    </w:p>
    <w:p w:rsidR="00A95C92" w:rsidRPr="00863E7A" w:rsidRDefault="00A95C92" w:rsidP="00863E7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создание презентаций - представлений по изученной теме;</w:t>
      </w:r>
    </w:p>
    <w:p w:rsidR="00A95C92" w:rsidRPr="00863E7A" w:rsidRDefault="00A95C92" w:rsidP="00863E7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конкурсов исследовательских работ-соревнований, имеющих целью выявить лучших из числа всех участников;</w:t>
      </w:r>
    </w:p>
    <w:p w:rsidR="00A95C92" w:rsidRDefault="00A95C92" w:rsidP="00863E7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sz w:val="24"/>
          <w:szCs w:val="24"/>
        </w:rPr>
        <w:t>участие в конференциях и конкурсах городского, регионального, всероссийского уровней.</w:t>
      </w:r>
    </w:p>
    <w:p w:rsidR="00863E7A" w:rsidRDefault="00863E7A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E7A" w:rsidRDefault="00863E7A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E7A" w:rsidRPr="00863E7A" w:rsidRDefault="00863E7A" w:rsidP="0086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6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863E7A" w:rsidRPr="00863E7A" w:rsidRDefault="00863E7A" w:rsidP="0086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– 6 классы</w:t>
      </w:r>
    </w:p>
    <w:p w:rsidR="00863E7A" w:rsidRDefault="00863E7A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7497"/>
        <w:gridCol w:w="1158"/>
      </w:tblGrid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История родного края.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 как наука о родном крае.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краеведения: историческое, географическое, биологическое, литературное и др.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свой край, своя местность, малая Родина? Родной край – часть России, частица мира.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города. Я горжусь своими земляками.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школы. Ветераны педагогического труда.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Музеи.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как сохранение культуры народа.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сбора информации. «В музее».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Экскурсионная работа.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экскурсия? Правила поведения на экскурсии в музее.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  <w:proofErr w:type="spellStart"/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городсой</w:t>
            </w:r>
            <w:proofErr w:type="spellEnd"/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краеведческий музей.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исторический парк  « Россия – моя история»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Домашний музей.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 в истории села, округа, страны.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родословная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расскажу о своей семье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фотоальбом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одной фотографии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Вахта Памяти.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 Боевой Славы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Памяти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мужества «Герой, связавший города и страны единой нитью памяти», посвященный Герою Советского Союза </w:t>
            </w:r>
            <w:proofErr w:type="spellStart"/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Битюкову</w:t>
            </w:r>
            <w:proofErr w:type="spellEnd"/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Прокопию Семеновичу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Детство, опаленное войной  (встречи с ветеранами труда)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Малая конференция « Дорогие мои земляки»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996B18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63E7A" w:rsidRDefault="00863E7A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E7A" w:rsidRPr="00863E7A" w:rsidRDefault="00863E7A" w:rsidP="0086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W w:w="4920" w:type="pct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8122"/>
        <w:gridCol w:w="1195"/>
      </w:tblGrid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города Тюмень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Приметы, поверья и легенды жителей Тюмени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Становление сельского хозяйства в период коллективизации и Великой Отечественной войны на территории города Тюмени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4. 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Мои земляки – герои трудового фронта.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Дорогие мои земляки.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 по памятным местам города Тюмени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Героев рождает земля 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Наши земляки - Герои.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Старообрядчество в нашем городе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Поэты нашего села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Частушки, опаленные войной.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Особенности топонимики Тюменской области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диалектной речи жителей Тюменской области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Сохранение национальных традиций в  русской семье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национальных традиций в чувашской семье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национальных традиций в казахской  семье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материала к оформлению выставок, проектов, исследовательских работ.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863E7A" w:rsidRPr="00863E7A" w:rsidTr="00863E7A"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защита творческих работ. Выставки фотографий.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863E7A" w:rsidRPr="00863E7A" w:rsidTr="00863E7A">
        <w:trPr>
          <w:trHeight w:val="329"/>
        </w:trPr>
        <w:tc>
          <w:tcPr>
            <w:tcW w:w="308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0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603" w:type="pc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</w:tr>
    </w:tbl>
    <w:p w:rsidR="00863E7A" w:rsidRDefault="00863E7A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E7A" w:rsidRPr="00863E7A" w:rsidRDefault="00863E7A" w:rsidP="0086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7423"/>
        <w:gridCol w:w="1232"/>
      </w:tblGrid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Введение. Природа Тюменской области.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задачи работы внеурочного занятия на предстоящий год.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заселения Тюменской области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природы области (географическое положение, размеры, границы, административно – территориальное устройство, климат, растительный, животный мир).</w:t>
            </w:r>
            <w:proofErr w:type="gramEnd"/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3E7A" w:rsidRPr="00863E7A" w:rsidTr="00863E7A">
        <w:trPr>
          <w:trHeight w:val="33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Заказники и заповедники. Красная книга.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История Тюменской области и города Тюмени.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города Тюмени.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 Ермака в освоении Сибири.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Тюменской области и города Тюмени.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Известные люди Тюменского края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тюменской области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 города Тюмени.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граждане города Тюмени.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Тюменская область в годы Великой Отечественной войны. 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Великой Отечественной войны. Перестройка всей жизни на военный лад.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Перестройка всей жизни на военный лад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Предприятия, эвакуированные в годы войны в Тюмень.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Героизм Тюменцев на фронтах войны.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Земляки – Герои Советского Союза.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 Тюменцев в победу над врагом.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Книгой памяти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Улицы микрорайона, названные в честь героев войны.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Ратные и трудовые подвиги земляков.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материалов о земляках – тружениках.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материалов о предприятиях города Тюмени.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фотовыставки, коллажа.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Итоговые занятия.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защита творческих работ. Выставки фотографий.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p w:rsidR="00863E7A" w:rsidRDefault="00863E7A" w:rsidP="0086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E7A" w:rsidRPr="00863E7A" w:rsidRDefault="00863E7A" w:rsidP="0086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E7A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7378"/>
        <w:gridCol w:w="1277"/>
      </w:tblGrid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Первые упоминания о Тюмени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Купцы Тюмени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Тюмень в годы социалистической революции и Гражданской войны.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Тюмень в годы Великой Отечественной войны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легенды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Тюмени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Памятники в городе Тюмени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5+2 экскурсии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86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Земляки – Герои Советского Союза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E7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Тюменцы</w:t>
            </w:r>
            <w:proofErr w:type="spellEnd"/>
            <w:r w:rsidRPr="00863E7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Герои Социалистического Труда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«Здравствуй, Тюмень!»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>Экскурсия «Здесь крылья родились»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86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Тюменская набережная.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E7A" w:rsidRPr="00863E7A" w:rsidTr="00863E7A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863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Итого: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3E7A" w:rsidRPr="00863E7A" w:rsidRDefault="00863E7A" w:rsidP="0099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63E7A" w:rsidRDefault="00863E7A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E7A" w:rsidRDefault="00863E7A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E7A" w:rsidRDefault="00863E7A" w:rsidP="00863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E9" w:rsidRDefault="00863E7A" w:rsidP="00475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863E7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Литература:</w:t>
      </w:r>
    </w:p>
    <w:p w:rsidR="00475AE9" w:rsidRDefault="00475AE9" w:rsidP="00475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5AE9">
        <w:rPr>
          <w:rFonts w:ascii="Times New Roman" w:hAnsi="Times New Roman" w:cs="Times New Roman"/>
          <w:color w:val="333333"/>
          <w:sz w:val="24"/>
          <w:szCs w:val="24"/>
        </w:rPr>
        <w:t>Большая Тюменская энциклопедия. В 3-х т. – Тюмень, 2009.- 479 с.</w:t>
      </w:r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5AE9">
        <w:rPr>
          <w:rFonts w:ascii="Times New Roman" w:hAnsi="Times New Roman" w:cs="Times New Roman"/>
          <w:color w:val="333333"/>
          <w:sz w:val="24"/>
          <w:szCs w:val="24"/>
        </w:rPr>
        <w:t>Внеурочная деятельность // Федеральный государственный образовательный стандарт начального общего образования.- 2 –е изд. – М.: 2011. – С.2—22.</w:t>
      </w:r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Данилюк, А.Я. Концепция духовно-нравственного развития и воспитания личности гражданина России / А.Я. Данилюк, А.М. Кондаков, В.А. Тишков. – 2-е изд. – М.: Просвещение, 2011.- 23 </w:t>
      </w:r>
      <w:proofErr w:type="gram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475AE9">
        <w:rPr>
          <w:rFonts w:ascii="Times New Roman" w:hAnsi="Times New Roman" w:cs="Times New Roman"/>
          <w:color w:val="333333"/>
          <w:sz w:val="24"/>
          <w:szCs w:val="24"/>
        </w:rPr>
        <w:t>. – (Стандарты второго поколения).</w:t>
      </w:r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Ермачкова, Е.П. Летопись земли </w:t>
      </w:r>
      <w:proofErr w:type="spell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Заводоуковской</w:t>
      </w:r>
      <w:proofErr w:type="spellEnd"/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 / Е.П. Ермачкова. – Заводоуковск, 2006с. – 439 с.</w:t>
      </w:r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5AE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Иванов, П. В. Краеведение / П. В. Иванов, И. С. </w:t>
      </w:r>
      <w:proofErr w:type="spell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Матрусов</w:t>
      </w:r>
      <w:proofErr w:type="spellEnd"/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, А. Е. </w:t>
      </w:r>
      <w:proofErr w:type="spell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Сейненский</w:t>
      </w:r>
      <w:proofErr w:type="spellEnd"/>
      <w:r w:rsidRPr="00475AE9">
        <w:rPr>
          <w:rFonts w:ascii="Times New Roman" w:hAnsi="Times New Roman" w:cs="Times New Roman"/>
          <w:color w:val="333333"/>
          <w:sz w:val="24"/>
          <w:szCs w:val="24"/>
        </w:rPr>
        <w:t>; под общ</w:t>
      </w:r>
      <w:proofErr w:type="gram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475AE9">
        <w:rPr>
          <w:rFonts w:ascii="Times New Roman" w:hAnsi="Times New Roman" w:cs="Times New Roman"/>
          <w:color w:val="333333"/>
          <w:sz w:val="24"/>
          <w:szCs w:val="24"/>
        </w:rPr>
        <w:t>ед. В. В. Давыдова. // Большая Российская энциклопедия. — М., 1993. — Т.1.- С. 475—476.</w:t>
      </w:r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 под ред. А.Г. </w:t>
      </w:r>
      <w:proofErr w:type="spell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Асмолова</w:t>
      </w:r>
      <w:proofErr w:type="spellEnd"/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. – 3-е изд. - М.: Просвещение, 2011. – 152 </w:t>
      </w:r>
      <w:proofErr w:type="gram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Pr="00475AE9">
        <w:rPr>
          <w:rFonts w:ascii="Times New Roman" w:hAnsi="Times New Roman" w:cs="Times New Roman"/>
          <w:color w:val="333333"/>
          <w:sz w:val="24"/>
          <w:szCs w:val="24"/>
        </w:rPr>
        <w:t>. – (Стандарты второго поколения).</w:t>
      </w:r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Краеведение: пособие для учителя / А.В. </w:t>
      </w:r>
      <w:proofErr w:type="spell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Даринский</w:t>
      </w:r>
      <w:proofErr w:type="spellEnd"/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 и др. – М.: Просвещение, 1987. – 158 с.</w:t>
      </w:r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5AE9">
        <w:rPr>
          <w:rFonts w:ascii="Times New Roman" w:hAnsi="Times New Roman" w:cs="Times New Roman"/>
          <w:color w:val="333333"/>
          <w:sz w:val="24"/>
          <w:szCs w:val="24"/>
        </w:rPr>
        <w:t>Примерные программы научно-познавательного направления //Примерные программы внеурочной деятельности: начальное и основное образование / под ред. В.А. Горского. – 2-е изд. – М., 2011.- С.47-92.</w:t>
      </w:r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5AE9">
        <w:rPr>
          <w:rFonts w:ascii="Times New Roman" w:hAnsi="Times New Roman" w:cs="Times New Roman"/>
          <w:color w:val="333333"/>
          <w:sz w:val="24"/>
          <w:szCs w:val="24"/>
        </w:rPr>
        <w:t>Работа со школьниками в краеведческом музее: Учебно-метод. пособие</w:t>
      </w:r>
      <w:proofErr w:type="gram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 / П</w:t>
      </w:r>
      <w:proofErr w:type="gramEnd"/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од ред. Н.М. </w:t>
      </w:r>
      <w:proofErr w:type="spell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Ланковой</w:t>
      </w:r>
      <w:proofErr w:type="spellEnd"/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; руководитель направления Е.Б. </w:t>
      </w:r>
      <w:proofErr w:type="spell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Евладова</w:t>
      </w:r>
      <w:proofErr w:type="spellEnd"/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. – М.: </w:t>
      </w:r>
      <w:proofErr w:type="spell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Гуманит</w:t>
      </w:r>
      <w:proofErr w:type="spellEnd"/>
      <w:r w:rsidRPr="00475AE9">
        <w:rPr>
          <w:rFonts w:ascii="Times New Roman" w:hAnsi="Times New Roman" w:cs="Times New Roman"/>
          <w:color w:val="333333"/>
          <w:sz w:val="24"/>
          <w:szCs w:val="24"/>
        </w:rPr>
        <w:t xml:space="preserve">. Изд. Центр </w:t>
      </w:r>
      <w:proofErr w:type="spellStart"/>
      <w:r w:rsidRPr="00475AE9">
        <w:rPr>
          <w:rFonts w:ascii="Times New Roman" w:hAnsi="Times New Roman" w:cs="Times New Roman"/>
          <w:color w:val="333333"/>
          <w:sz w:val="24"/>
          <w:szCs w:val="24"/>
        </w:rPr>
        <w:t>Владос</w:t>
      </w:r>
      <w:proofErr w:type="spellEnd"/>
      <w:r w:rsidRPr="00475AE9">
        <w:rPr>
          <w:rFonts w:ascii="Times New Roman" w:hAnsi="Times New Roman" w:cs="Times New Roman"/>
          <w:color w:val="333333"/>
          <w:sz w:val="24"/>
          <w:szCs w:val="24"/>
        </w:rPr>
        <w:t>, 2001. – 224 с.</w:t>
      </w:r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5AE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75AE9">
          <w:rPr>
            <w:rStyle w:val="a3"/>
            <w:rFonts w:ascii="Times New Roman" w:hAnsi="Times New Roman" w:cs="Times New Roman"/>
            <w:sz w:val="24"/>
            <w:szCs w:val="24"/>
          </w:rPr>
          <w:t>http://zkm-nasledie.ru/ekskursii/2-uncategorised/646-priglashaem-na-ekskursii.html</w:t>
        </w:r>
      </w:hyperlink>
      <w:r w:rsidRPr="00475AE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75AE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75AE9">
          <w:rPr>
            <w:rStyle w:val="a3"/>
            <w:rFonts w:ascii="Times New Roman" w:hAnsi="Times New Roman" w:cs="Times New Roman"/>
            <w:sz w:val="24"/>
            <w:szCs w:val="24"/>
          </w:rPr>
          <w:t>http://zkm-nasledie.ru/blog-nashe-nasledie/331-eto-nashej-istorii-stroki.html</w:t>
        </w:r>
      </w:hyperlink>
    </w:p>
    <w:p w:rsidR="00475AE9" w:rsidRPr="00475AE9" w:rsidRDefault="00EB591F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0" w:history="1">
        <w:r w:rsidR="00863E7A" w:rsidRPr="00475AE9">
          <w:rPr>
            <w:rStyle w:val="a3"/>
            <w:rFonts w:ascii="Times New Roman" w:hAnsi="Times New Roman" w:cs="Times New Roman"/>
            <w:sz w:val="24"/>
            <w:szCs w:val="24"/>
          </w:rPr>
          <w:t>http://zkm-nasledie.ru/blog-nashe-nasledie/330-media-proekt-moya-vojna.html</w:t>
        </w:r>
      </w:hyperlink>
    </w:p>
    <w:p w:rsidR="00475AE9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75AE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75AE9">
          <w:rPr>
            <w:rStyle w:val="a3"/>
            <w:rFonts w:ascii="Times New Roman" w:hAnsi="Times New Roman" w:cs="Times New Roman"/>
            <w:sz w:val="24"/>
            <w:szCs w:val="24"/>
          </w:rPr>
          <w:t>http://zvd-museum.ru/</w:t>
        </w:r>
      </w:hyperlink>
    </w:p>
    <w:p w:rsidR="00863E7A" w:rsidRPr="00475AE9" w:rsidRDefault="00863E7A" w:rsidP="00475A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5AE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75AE9">
          <w:rPr>
            <w:rStyle w:val="a3"/>
            <w:rFonts w:ascii="Times New Roman" w:hAnsi="Times New Roman" w:cs="Times New Roman"/>
            <w:sz w:val="24"/>
            <w:szCs w:val="24"/>
          </w:rPr>
          <w:t>https://myhistorypark.ru/?city=tyu</w:t>
        </w:r>
      </w:hyperlink>
    </w:p>
    <w:p w:rsidR="00A47C88" w:rsidRPr="00863E7A" w:rsidRDefault="00A47C88" w:rsidP="0086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7C88" w:rsidRPr="00863E7A" w:rsidSect="00C46581">
      <w:pgSz w:w="11906" w:h="16838" w:code="9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C25"/>
    <w:multiLevelType w:val="hybridMultilevel"/>
    <w:tmpl w:val="77069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8081E"/>
    <w:multiLevelType w:val="hybridMultilevel"/>
    <w:tmpl w:val="E1120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67AC"/>
    <w:multiLevelType w:val="hybridMultilevel"/>
    <w:tmpl w:val="23DA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3467"/>
    <w:multiLevelType w:val="hybridMultilevel"/>
    <w:tmpl w:val="0CEC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902E2"/>
    <w:multiLevelType w:val="hybridMultilevel"/>
    <w:tmpl w:val="7B560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7467A"/>
    <w:multiLevelType w:val="hybridMultilevel"/>
    <w:tmpl w:val="FA74E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53150"/>
    <w:multiLevelType w:val="hybridMultilevel"/>
    <w:tmpl w:val="ED98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85A23"/>
    <w:multiLevelType w:val="hybridMultilevel"/>
    <w:tmpl w:val="8C760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033F2"/>
    <w:multiLevelType w:val="multilevel"/>
    <w:tmpl w:val="4BC033F2"/>
    <w:name w:val="Нумерованный список 3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9">
    <w:nsid w:val="4F0830C2"/>
    <w:multiLevelType w:val="hybridMultilevel"/>
    <w:tmpl w:val="99FA9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91891"/>
    <w:multiLevelType w:val="hybridMultilevel"/>
    <w:tmpl w:val="48380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D4329"/>
    <w:multiLevelType w:val="hybridMultilevel"/>
    <w:tmpl w:val="87C87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B5594"/>
    <w:multiLevelType w:val="hybridMultilevel"/>
    <w:tmpl w:val="9B5C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5C92"/>
    <w:rsid w:val="00096D19"/>
    <w:rsid w:val="000C75FD"/>
    <w:rsid w:val="000F0D6E"/>
    <w:rsid w:val="001463B6"/>
    <w:rsid w:val="00161683"/>
    <w:rsid w:val="00165F3A"/>
    <w:rsid w:val="00183CF3"/>
    <w:rsid w:val="00186850"/>
    <w:rsid w:val="001A5026"/>
    <w:rsid w:val="001E6231"/>
    <w:rsid w:val="001F036E"/>
    <w:rsid w:val="0023673A"/>
    <w:rsid w:val="0024129D"/>
    <w:rsid w:val="00256650"/>
    <w:rsid w:val="00257BAB"/>
    <w:rsid w:val="00257E9B"/>
    <w:rsid w:val="002A787B"/>
    <w:rsid w:val="002B4DBA"/>
    <w:rsid w:val="002B5EC8"/>
    <w:rsid w:val="00312730"/>
    <w:rsid w:val="00336C04"/>
    <w:rsid w:val="0035459D"/>
    <w:rsid w:val="00362D02"/>
    <w:rsid w:val="003743BA"/>
    <w:rsid w:val="003A1E9E"/>
    <w:rsid w:val="00426506"/>
    <w:rsid w:val="004630A8"/>
    <w:rsid w:val="00475AE9"/>
    <w:rsid w:val="00486770"/>
    <w:rsid w:val="004D6CD7"/>
    <w:rsid w:val="004E2E37"/>
    <w:rsid w:val="004F0D91"/>
    <w:rsid w:val="00511BAE"/>
    <w:rsid w:val="00525ECF"/>
    <w:rsid w:val="005B25BB"/>
    <w:rsid w:val="00616488"/>
    <w:rsid w:val="006568F0"/>
    <w:rsid w:val="00656DB4"/>
    <w:rsid w:val="00674DE4"/>
    <w:rsid w:val="006A1D01"/>
    <w:rsid w:val="006D6F66"/>
    <w:rsid w:val="006F4618"/>
    <w:rsid w:val="00703BB1"/>
    <w:rsid w:val="00724B3B"/>
    <w:rsid w:val="00730EB4"/>
    <w:rsid w:val="007572F3"/>
    <w:rsid w:val="007E7794"/>
    <w:rsid w:val="00863E7A"/>
    <w:rsid w:val="00894508"/>
    <w:rsid w:val="008A1222"/>
    <w:rsid w:val="009673C0"/>
    <w:rsid w:val="009B1432"/>
    <w:rsid w:val="009F063B"/>
    <w:rsid w:val="009F3DBF"/>
    <w:rsid w:val="00A01679"/>
    <w:rsid w:val="00A052AE"/>
    <w:rsid w:val="00A05651"/>
    <w:rsid w:val="00A15E4F"/>
    <w:rsid w:val="00A35FFC"/>
    <w:rsid w:val="00A47C88"/>
    <w:rsid w:val="00A95C92"/>
    <w:rsid w:val="00AB5D14"/>
    <w:rsid w:val="00AC2B1C"/>
    <w:rsid w:val="00B0410D"/>
    <w:rsid w:val="00B046CE"/>
    <w:rsid w:val="00B26418"/>
    <w:rsid w:val="00B266D9"/>
    <w:rsid w:val="00B3374B"/>
    <w:rsid w:val="00B42DE5"/>
    <w:rsid w:val="00B77DEA"/>
    <w:rsid w:val="00B855E9"/>
    <w:rsid w:val="00B96C11"/>
    <w:rsid w:val="00BC2875"/>
    <w:rsid w:val="00BE414E"/>
    <w:rsid w:val="00C11CAE"/>
    <w:rsid w:val="00C46581"/>
    <w:rsid w:val="00C51C39"/>
    <w:rsid w:val="00CB75CF"/>
    <w:rsid w:val="00CF2F78"/>
    <w:rsid w:val="00D03869"/>
    <w:rsid w:val="00D05DD3"/>
    <w:rsid w:val="00D13C25"/>
    <w:rsid w:val="00D77991"/>
    <w:rsid w:val="00EA4363"/>
    <w:rsid w:val="00EB591F"/>
    <w:rsid w:val="00F42A63"/>
    <w:rsid w:val="00F53650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C0"/>
  </w:style>
  <w:style w:type="paragraph" w:styleId="1">
    <w:name w:val="heading 1"/>
    <w:basedOn w:val="a"/>
    <w:link w:val="10"/>
    <w:uiPriority w:val="9"/>
    <w:qFormat/>
    <w:rsid w:val="00A9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C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95C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5C92"/>
  </w:style>
  <w:style w:type="character" w:styleId="a4">
    <w:name w:val="Emphasis"/>
    <w:basedOn w:val="a0"/>
    <w:uiPriority w:val="20"/>
    <w:qFormat/>
    <w:rsid w:val="00A95C92"/>
    <w:rPr>
      <w:i/>
      <w:iCs/>
    </w:rPr>
  </w:style>
  <w:style w:type="paragraph" w:styleId="a5">
    <w:name w:val="Normal (Web)"/>
    <w:basedOn w:val="a"/>
    <w:uiPriority w:val="99"/>
    <w:semiHidden/>
    <w:unhideWhenUsed/>
    <w:rsid w:val="00A9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5C92"/>
    <w:rPr>
      <w:b/>
      <w:bCs/>
    </w:rPr>
  </w:style>
  <w:style w:type="character" w:customStyle="1" w:styleId="b-share-btnwrap">
    <w:name w:val="b-share-btn__wrap"/>
    <w:basedOn w:val="a0"/>
    <w:rsid w:val="00A95C92"/>
  </w:style>
  <w:style w:type="paragraph" w:styleId="a7">
    <w:name w:val="No Spacing"/>
    <w:uiPriority w:val="1"/>
    <w:qFormat/>
    <w:rsid w:val="00096D1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5D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m-nasledie.ru/ekskursii/2-uncategorised/646-priglashaem-na-ekskursi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yhistorypark.ru/?city=t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vd-museu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km-nasledie.ru/blog-nashe-nasledie/330-media-proekt-moya-voj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km-nasledie.ru/blog-nashe-nasledie/331-eto-nashej-istorii-strok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E238-3983-4EBC-8403-9A2EA46A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Орлова</cp:lastModifiedBy>
  <cp:revision>40</cp:revision>
  <dcterms:created xsi:type="dcterms:W3CDTF">2015-11-12T16:21:00Z</dcterms:created>
  <dcterms:modified xsi:type="dcterms:W3CDTF">2023-09-26T09:28:00Z</dcterms:modified>
</cp:coreProperties>
</file>