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29" w:rsidRDefault="00E23129">
      <w:pPr>
        <w:pStyle w:val="a3"/>
        <w:ind w:left="0" w:firstLine="0"/>
        <w:jc w:val="left"/>
        <w:rPr>
          <w:sz w:val="10"/>
        </w:rPr>
      </w:pPr>
      <w:bookmarkStart w:id="0" w:name="_GoBack"/>
      <w:bookmarkEnd w:id="0"/>
    </w:p>
    <w:p w:rsidR="00E23129" w:rsidRDefault="00E23129">
      <w:pPr>
        <w:pStyle w:val="a3"/>
        <w:ind w:left="0" w:firstLine="0"/>
        <w:jc w:val="left"/>
        <w:rPr>
          <w:sz w:val="10"/>
        </w:rPr>
      </w:pPr>
    </w:p>
    <w:p w:rsidR="00E23129" w:rsidRDefault="00796FB2" w:rsidP="00796FB2">
      <w:pPr>
        <w:pStyle w:val="a3"/>
        <w:spacing w:before="1"/>
        <w:ind w:left="0" w:firstLine="0"/>
        <w:jc w:val="right"/>
        <w:rPr>
          <w:sz w:val="23"/>
        </w:rPr>
      </w:pPr>
      <w:r>
        <w:rPr>
          <w:sz w:val="23"/>
        </w:rPr>
        <w:t>УТВЕРЖДЕН</w:t>
      </w:r>
    </w:p>
    <w:p w:rsidR="00796FB2" w:rsidRDefault="00796FB2" w:rsidP="00796FB2">
      <w:pPr>
        <w:pStyle w:val="a3"/>
        <w:spacing w:before="1"/>
        <w:ind w:left="0" w:firstLine="0"/>
        <w:jc w:val="right"/>
        <w:rPr>
          <w:sz w:val="23"/>
        </w:rPr>
      </w:pPr>
      <w:r>
        <w:rPr>
          <w:sz w:val="23"/>
        </w:rPr>
        <w:t xml:space="preserve">Приказом МАОУ СОШ №32 города Тюмени </w:t>
      </w:r>
    </w:p>
    <w:p w:rsidR="00796FB2" w:rsidRDefault="00796FB2" w:rsidP="00796FB2">
      <w:pPr>
        <w:pStyle w:val="a3"/>
        <w:spacing w:before="1"/>
        <w:ind w:left="0" w:firstLine="0"/>
        <w:jc w:val="right"/>
        <w:rPr>
          <w:sz w:val="23"/>
        </w:rPr>
      </w:pPr>
      <w:r>
        <w:rPr>
          <w:sz w:val="23"/>
        </w:rPr>
        <w:t xml:space="preserve">от </w:t>
      </w:r>
      <w:r w:rsidR="009C6A9D">
        <w:rPr>
          <w:sz w:val="23"/>
        </w:rPr>
        <w:t>09.03.</w:t>
      </w:r>
      <w:r>
        <w:rPr>
          <w:sz w:val="23"/>
        </w:rPr>
        <w:t xml:space="preserve">2023г. </w:t>
      </w:r>
      <w:r w:rsidR="009C6A9D">
        <w:rPr>
          <w:sz w:val="23"/>
        </w:rPr>
        <w:t>104-О</w:t>
      </w:r>
    </w:p>
    <w:p w:rsidR="00796FB2" w:rsidRDefault="00796FB2">
      <w:pPr>
        <w:pStyle w:val="a3"/>
        <w:spacing w:before="89" w:line="298" w:lineRule="exact"/>
        <w:ind w:left="1360" w:right="1362" w:firstLine="0"/>
        <w:jc w:val="center"/>
      </w:pPr>
    </w:p>
    <w:p w:rsidR="00E23129" w:rsidRPr="00796FB2" w:rsidRDefault="009C6A9D">
      <w:pPr>
        <w:pStyle w:val="a3"/>
        <w:spacing w:before="89" w:line="298" w:lineRule="exact"/>
        <w:ind w:left="1360" w:right="1362" w:firstLine="0"/>
        <w:jc w:val="center"/>
        <w:rPr>
          <w:b/>
        </w:rPr>
      </w:pPr>
      <w:r w:rsidRPr="00796FB2">
        <w:rPr>
          <w:b/>
        </w:rPr>
        <w:t>Порядок</w:t>
      </w:r>
    </w:p>
    <w:p w:rsidR="00E23129" w:rsidRPr="00796FB2" w:rsidRDefault="009C6A9D">
      <w:pPr>
        <w:pStyle w:val="a3"/>
        <w:spacing w:line="298" w:lineRule="exact"/>
        <w:ind w:left="1360" w:right="1365" w:firstLine="0"/>
        <w:jc w:val="center"/>
        <w:rPr>
          <w:b/>
        </w:rPr>
      </w:pPr>
      <w:r w:rsidRPr="00796FB2">
        <w:rPr>
          <w:b/>
        </w:rPr>
        <w:t>индивидуального</w:t>
      </w:r>
      <w:r w:rsidRPr="00796FB2">
        <w:rPr>
          <w:b/>
          <w:spacing w:val="-5"/>
        </w:rPr>
        <w:t xml:space="preserve"> </w:t>
      </w:r>
      <w:r w:rsidRPr="00796FB2">
        <w:rPr>
          <w:b/>
        </w:rPr>
        <w:t>отбора</w:t>
      </w:r>
      <w:r w:rsidRPr="00796FB2">
        <w:rPr>
          <w:b/>
          <w:spacing w:val="-1"/>
        </w:rPr>
        <w:t xml:space="preserve"> </w:t>
      </w:r>
      <w:r w:rsidRPr="00796FB2">
        <w:rPr>
          <w:b/>
        </w:rPr>
        <w:t>при</w:t>
      </w:r>
      <w:r w:rsidRPr="00796FB2">
        <w:rPr>
          <w:b/>
          <w:spacing w:val="-3"/>
        </w:rPr>
        <w:t xml:space="preserve"> </w:t>
      </w:r>
      <w:r w:rsidRPr="00796FB2">
        <w:rPr>
          <w:b/>
        </w:rPr>
        <w:t>приеме</w:t>
      </w:r>
      <w:r w:rsidRPr="00796FB2">
        <w:rPr>
          <w:b/>
          <w:spacing w:val="-5"/>
        </w:rPr>
        <w:t xml:space="preserve"> </w:t>
      </w:r>
      <w:r w:rsidRPr="00796FB2">
        <w:rPr>
          <w:b/>
        </w:rPr>
        <w:t>либо</w:t>
      </w:r>
      <w:r w:rsidRPr="00796FB2">
        <w:rPr>
          <w:b/>
          <w:spacing w:val="-1"/>
        </w:rPr>
        <w:t xml:space="preserve"> </w:t>
      </w:r>
      <w:r w:rsidRPr="00796FB2">
        <w:rPr>
          <w:b/>
        </w:rPr>
        <w:t>переводе</w:t>
      </w:r>
    </w:p>
    <w:p w:rsidR="00E23129" w:rsidRPr="00796FB2" w:rsidRDefault="009C6A9D">
      <w:pPr>
        <w:pStyle w:val="a3"/>
        <w:spacing w:before="1"/>
        <w:ind w:left="1360" w:right="1368" w:firstLine="0"/>
        <w:jc w:val="center"/>
        <w:rPr>
          <w:b/>
        </w:rPr>
      </w:pPr>
      <w:r w:rsidRPr="00796FB2">
        <w:rPr>
          <w:b/>
        </w:rPr>
        <w:t>в</w:t>
      </w:r>
      <w:r w:rsidRPr="00796FB2">
        <w:rPr>
          <w:b/>
          <w:spacing w:val="-3"/>
        </w:rPr>
        <w:t xml:space="preserve"> </w:t>
      </w:r>
      <w:r w:rsidRPr="00796FB2">
        <w:rPr>
          <w:b/>
        </w:rPr>
        <w:t>МАОУ</w:t>
      </w:r>
      <w:r w:rsidRPr="00796FB2">
        <w:rPr>
          <w:b/>
          <w:spacing w:val="-4"/>
        </w:rPr>
        <w:t xml:space="preserve"> </w:t>
      </w:r>
      <w:r w:rsidRPr="00796FB2">
        <w:rPr>
          <w:b/>
        </w:rPr>
        <w:t>СОШ</w:t>
      </w:r>
      <w:r w:rsidRPr="00796FB2">
        <w:rPr>
          <w:b/>
          <w:spacing w:val="-3"/>
        </w:rPr>
        <w:t xml:space="preserve"> </w:t>
      </w:r>
      <w:r w:rsidR="00796FB2" w:rsidRPr="00796FB2">
        <w:rPr>
          <w:b/>
        </w:rPr>
        <w:t>№32</w:t>
      </w:r>
      <w:r w:rsidRPr="00796FB2">
        <w:rPr>
          <w:b/>
          <w:spacing w:val="-1"/>
        </w:rPr>
        <w:t xml:space="preserve"> </w:t>
      </w:r>
      <w:r w:rsidRPr="00796FB2">
        <w:rPr>
          <w:b/>
        </w:rPr>
        <w:t>города</w:t>
      </w:r>
      <w:r w:rsidRPr="00796FB2">
        <w:rPr>
          <w:b/>
          <w:spacing w:val="-3"/>
        </w:rPr>
        <w:t xml:space="preserve"> </w:t>
      </w:r>
      <w:r w:rsidRPr="00796FB2">
        <w:rPr>
          <w:b/>
        </w:rPr>
        <w:t>Тюмени</w:t>
      </w:r>
      <w:r w:rsidRPr="00796FB2">
        <w:rPr>
          <w:b/>
          <w:spacing w:val="1"/>
        </w:rPr>
        <w:t xml:space="preserve"> </w:t>
      </w:r>
      <w:r w:rsidRPr="00796FB2">
        <w:rPr>
          <w:b/>
        </w:rPr>
        <w:t>для</w:t>
      </w:r>
      <w:r w:rsidRPr="00796FB2">
        <w:rPr>
          <w:b/>
          <w:spacing w:val="-2"/>
        </w:rPr>
        <w:t xml:space="preserve"> </w:t>
      </w:r>
      <w:r w:rsidRPr="00796FB2">
        <w:rPr>
          <w:b/>
        </w:rPr>
        <w:t>профильного</w:t>
      </w:r>
      <w:r w:rsidRPr="00796FB2">
        <w:rPr>
          <w:b/>
          <w:spacing w:val="-3"/>
        </w:rPr>
        <w:t xml:space="preserve"> </w:t>
      </w:r>
      <w:r w:rsidRPr="00796FB2">
        <w:rPr>
          <w:b/>
        </w:rPr>
        <w:t>обучения</w:t>
      </w:r>
    </w:p>
    <w:p w:rsidR="00E23129" w:rsidRDefault="00E23129">
      <w:pPr>
        <w:pStyle w:val="a3"/>
        <w:spacing w:before="10"/>
        <w:ind w:left="0" w:firstLine="0"/>
        <w:jc w:val="left"/>
        <w:rPr>
          <w:sz w:val="23"/>
        </w:rPr>
      </w:pPr>
    </w:p>
    <w:p w:rsidR="00E23129" w:rsidRDefault="009C6A9D">
      <w:pPr>
        <w:pStyle w:val="a4"/>
        <w:numPr>
          <w:ilvl w:val="0"/>
          <w:numId w:val="3"/>
        </w:numPr>
        <w:tabs>
          <w:tab w:val="left" w:pos="1146"/>
        </w:tabs>
        <w:ind w:right="100" w:firstLine="707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форму,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 индивидуального отбора обучающихся при приеме (переводе) в МАОУ</w:t>
      </w:r>
      <w:r>
        <w:rPr>
          <w:spacing w:val="1"/>
          <w:sz w:val="26"/>
        </w:rPr>
        <w:t xml:space="preserve"> </w:t>
      </w:r>
      <w:r>
        <w:rPr>
          <w:sz w:val="26"/>
        </w:rPr>
        <w:t>СОШ</w:t>
      </w:r>
      <w:r>
        <w:rPr>
          <w:spacing w:val="-2"/>
          <w:sz w:val="26"/>
        </w:rPr>
        <w:t xml:space="preserve"> </w:t>
      </w:r>
      <w:r w:rsidR="00796FB2">
        <w:rPr>
          <w:sz w:val="26"/>
        </w:rPr>
        <w:t>№32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-2"/>
          <w:sz w:val="26"/>
        </w:rPr>
        <w:t xml:space="preserve"> </w:t>
      </w:r>
      <w:r>
        <w:rPr>
          <w:sz w:val="26"/>
        </w:rPr>
        <w:t>Тюмени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Учреждение)</w:t>
      </w:r>
      <w:r>
        <w:rPr>
          <w:spacing w:val="-2"/>
          <w:sz w:val="26"/>
        </w:rPr>
        <w:t xml:space="preserve"> </w:t>
      </w:r>
      <w:r>
        <w:rPr>
          <w:sz w:val="26"/>
        </w:rPr>
        <w:t>для профильного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103"/>
        </w:tabs>
        <w:spacing w:before="1"/>
        <w:ind w:right="100" w:firstLine="707"/>
        <w:jc w:val="both"/>
        <w:rPr>
          <w:sz w:val="26"/>
        </w:rPr>
      </w:pPr>
      <w:r>
        <w:rPr>
          <w:sz w:val="26"/>
        </w:rPr>
        <w:t>Настоящий Порядок разработан в соответствии с Федеральным законом 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 № 273-ФЗ «Об образовании в Российской Федерации», Положением об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 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и порядка организации индивидуального отбора при 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57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58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58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5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изучением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20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9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9"/>
          <w:sz w:val="26"/>
        </w:rPr>
        <w:t xml:space="preserve"> </w:t>
      </w:r>
      <w:r>
        <w:rPr>
          <w:sz w:val="26"/>
        </w:rPr>
        <w:t>Тюменской</w:t>
      </w:r>
      <w:r>
        <w:rPr>
          <w:spacing w:val="20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8"/>
          <w:sz w:val="26"/>
        </w:rPr>
        <w:t xml:space="preserve"> </w:t>
      </w:r>
      <w:r>
        <w:rPr>
          <w:sz w:val="26"/>
        </w:rPr>
        <w:t>от</w:t>
      </w:r>
      <w:r>
        <w:rPr>
          <w:spacing w:val="17"/>
          <w:sz w:val="26"/>
        </w:rPr>
        <w:t xml:space="preserve"> </w:t>
      </w:r>
      <w:r>
        <w:rPr>
          <w:sz w:val="26"/>
        </w:rPr>
        <w:t>16.04.2014</w:t>
      </w:r>
    </w:p>
    <w:p w:rsidR="00E23129" w:rsidRDefault="009C6A9D">
      <w:pPr>
        <w:pStyle w:val="a3"/>
        <w:ind w:firstLine="0"/>
      </w:pPr>
      <w:r>
        <w:t>№</w:t>
      </w:r>
      <w:r>
        <w:rPr>
          <w:spacing w:val="-3"/>
        </w:rPr>
        <w:t xml:space="preserve"> </w:t>
      </w:r>
      <w:r>
        <w:t>163-п.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175"/>
        </w:tabs>
        <w:spacing w:before="1"/>
        <w:ind w:right="102" w:firstLine="707"/>
        <w:jc w:val="both"/>
        <w:rPr>
          <w:sz w:val="26"/>
        </w:rPr>
      </w:pP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отбор)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высокий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областям.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173"/>
        </w:tabs>
        <w:spacing w:before="1"/>
        <w:ind w:firstLine="707"/>
        <w:jc w:val="both"/>
        <w:rPr>
          <w:sz w:val="26"/>
        </w:rPr>
      </w:pP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 соблюдение прав граждан на получение образования, 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 Федерации, создает условия гласности и открытости в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4"/>
          <w:sz w:val="26"/>
        </w:rPr>
        <w:t xml:space="preserve"> </w:t>
      </w:r>
      <w:r>
        <w:rPr>
          <w:sz w:val="26"/>
        </w:rPr>
        <w:t>учащихся.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106"/>
        </w:tabs>
        <w:ind w:firstLine="707"/>
        <w:jc w:val="both"/>
        <w:rPr>
          <w:sz w:val="26"/>
        </w:rPr>
      </w:pPr>
      <w:r>
        <w:rPr>
          <w:sz w:val="26"/>
        </w:rPr>
        <w:t>Организация индивидуального отбора обучающихся в классы 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десятого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166"/>
        </w:tabs>
        <w:ind w:firstLine="707"/>
        <w:jc w:val="both"/>
        <w:rPr>
          <w:sz w:val="26"/>
        </w:rPr>
      </w:pP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поданы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106"/>
        </w:tabs>
        <w:ind w:firstLine="707"/>
        <w:jc w:val="both"/>
        <w:rPr>
          <w:sz w:val="26"/>
        </w:rPr>
      </w:pPr>
      <w:r>
        <w:rPr>
          <w:sz w:val="26"/>
        </w:rPr>
        <w:t>Организация индивидуального отбора обучающихся в классы профильного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070"/>
        </w:tabs>
        <w:ind w:left="1069" w:right="0" w:hanging="260"/>
        <w:jc w:val="both"/>
        <w:rPr>
          <w:sz w:val="26"/>
        </w:rPr>
      </w:pPr>
      <w:r>
        <w:rPr>
          <w:sz w:val="26"/>
        </w:rPr>
        <w:t>Индивидуальный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отбор 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три</w:t>
      </w:r>
      <w:r>
        <w:rPr>
          <w:spacing w:val="-5"/>
          <w:sz w:val="26"/>
        </w:rPr>
        <w:t xml:space="preserve"> </w:t>
      </w:r>
      <w:r>
        <w:rPr>
          <w:sz w:val="26"/>
        </w:rPr>
        <w:t>этапа:</w:t>
      </w:r>
    </w:p>
    <w:p w:rsidR="00E23129" w:rsidRDefault="009C6A9D">
      <w:pPr>
        <w:pStyle w:val="a4"/>
        <w:numPr>
          <w:ilvl w:val="0"/>
          <w:numId w:val="2"/>
        </w:numPr>
        <w:tabs>
          <w:tab w:val="left" w:pos="1261"/>
        </w:tabs>
        <w:ind w:right="105" w:firstLine="707"/>
        <w:jc w:val="both"/>
        <w:rPr>
          <w:sz w:val="26"/>
        </w:rPr>
      </w:pP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предметам;</w:t>
      </w:r>
    </w:p>
    <w:p w:rsidR="00E23129" w:rsidRDefault="009C6A9D">
      <w:pPr>
        <w:pStyle w:val="a4"/>
        <w:numPr>
          <w:ilvl w:val="0"/>
          <w:numId w:val="2"/>
        </w:numPr>
        <w:tabs>
          <w:tab w:val="left" w:pos="1005"/>
        </w:tabs>
        <w:spacing w:line="298" w:lineRule="exact"/>
        <w:ind w:left="1004" w:right="0" w:hanging="195"/>
        <w:jc w:val="both"/>
        <w:rPr>
          <w:sz w:val="26"/>
        </w:rPr>
      </w:pPr>
      <w:r>
        <w:rPr>
          <w:sz w:val="26"/>
        </w:rPr>
        <w:t>этап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рейтинга учащихся;</w:t>
      </w:r>
    </w:p>
    <w:p w:rsidR="00E23129" w:rsidRDefault="009C6A9D">
      <w:pPr>
        <w:pStyle w:val="a4"/>
        <w:numPr>
          <w:ilvl w:val="0"/>
          <w:numId w:val="2"/>
        </w:numPr>
        <w:tabs>
          <w:tab w:val="left" w:pos="1024"/>
        </w:tabs>
        <w:ind w:right="103" w:firstLine="707"/>
        <w:jc w:val="both"/>
        <w:rPr>
          <w:sz w:val="26"/>
        </w:rPr>
      </w:pPr>
      <w:r>
        <w:rPr>
          <w:sz w:val="26"/>
        </w:rPr>
        <w:t>этап – принятие решения о зачислении учащихся на обучение в профильные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 (группы).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153"/>
        </w:tabs>
        <w:ind w:firstLine="70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E23129" w:rsidRDefault="00E23129">
      <w:pPr>
        <w:jc w:val="both"/>
        <w:rPr>
          <w:sz w:val="26"/>
        </w:rPr>
        <w:sectPr w:rsidR="00E23129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E23129" w:rsidRDefault="009C6A9D">
      <w:pPr>
        <w:pStyle w:val="a3"/>
        <w:spacing w:before="60"/>
        <w:ind w:left="0" w:firstLine="0"/>
        <w:jc w:val="center"/>
      </w:pPr>
      <w:r>
        <w:rPr>
          <w:w w:val="99"/>
        </w:rPr>
        <w:lastRenderedPageBreak/>
        <w:t>2</w:t>
      </w:r>
    </w:p>
    <w:p w:rsidR="00E23129" w:rsidRDefault="00E23129">
      <w:pPr>
        <w:pStyle w:val="a3"/>
        <w:spacing w:before="1"/>
        <w:ind w:left="0" w:firstLine="0"/>
        <w:jc w:val="left"/>
        <w:rPr>
          <w:sz w:val="24"/>
        </w:rPr>
      </w:pPr>
    </w:p>
    <w:p w:rsidR="00E23129" w:rsidRDefault="009C6A9D">
      <w:pPr>
        <w:pStyle w:val="a4"/>
        <w:numPr>
          <w:ilvl w:val="0"/>
          <w:numId w:val="3"/>
        </w:numPr>
        <w:tabs>
          <w:tab w:val="left" w:pos="1391"/>
        </w:tabs>
        <w:ind w:right="106" w:firstLine="70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266"/>
        </w:tabs>
        <w:ind w:right="111" w:firstLine="707"/>
        <w:jc w:val="both"/>
        <w:rPr>
          <w:sz w:val="26"/>
        </w:rPr>
      </w:pP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отбор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398"/>
        </w:tabs>
        <w:spacing w:before="1"/>
        <w:ind w:firstLine="707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суммирования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балла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аттестата об основном общем образовании по профильным предметам и отметок 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профильным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предметам.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401"/>
        </w:tabs>
        <w:ind w:right="101" w:firstLine="707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баллами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1"/>
          <w:sz w:val="26"/>
        </w:rPr>
        <w:t xml:space="preserve"> </w:t>
      </w:r>
      <w:r>
        <w:rPr>
          <w:sz w:val="26"/>
        </w:rPr>
        <w:t>Рейтинг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убывания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набранных</w:t>
      </w:r>
      <w:r>
        <w:rPr>
          <w:spacing w:val="4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2"/>
          <w:sz w:val="26"/>
        </w:rPr>
        <w:t xml:space="preserve"> </w:t>
      </w:r>
      <w:r>
        <w:rPr>
          <w:sz w:val="26"/>
        </w:rPr>
        <w:t>баллов.</w:t>
      </w:r>
    </w:p>
    <w:p w:rsidR="00E23129" w:rsidRDefault="009C6A9D">
      <w:pPr>
        <w:pStyle w:val="a3"/>
        <w:ind w:right="106"/>
      </w:pPr>
      <w:r>
        <w:t>На обучение в профильные классы (группы) зачисляются первые обучающиеся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рейтинге</w:t>
      </w:r>
      <w:r>
        <w:rPr>
          <w:spacing w:val="-1"/>
        </w:rPr>
        <w:t xml:space="preserve"> </w:t>
      </w:r>
      <w:r>
        <w:t>исходя из</w:t>
      </w:r>
      <w:r>
        <w:rPr>
          <w:spacing w:val="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(группе).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281"/>
        </w:tabs>
        <w:ind w:right="110" w:firstLine="7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средний</w:t>
      </w:r>
      <w:r>
        <w:rPr>
          <w:spacing w:val="1"/>
          <w:sz w:val="26"/>
        </w:rPr>
        <w:t xml:space="preserve"> </w:t>
      </w:r>
      <w:r>
        <w:rPr>
          <w:sz w:val="26"/>
        </w:rPr>
        <w:t>балл</w:t>
      </w:r>
      <w:r>
        <w:rPr>
          <w:spacing w:val="1"/>
          <w:sz w:val="26"/>
        </w:rPr>
        <w:t xml:space="preserve"> </w:t>
      </w:r>
      <w:r>
        <w:rPr>
          <w:sz w:val="26"/>
        </w:rPr>
        <w:t>ведомости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аттестата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образовании),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исчисляемый</w:t>
      </w:r>
      <w:r>
        <w:rPr>
          <w:spacing w:val="1"/>
          <w:sz w:val="26"/>
        </w:rPr>
        <w:t xml:space="preserve"> </w:t>
      </w:r>
      <w:r>
        <w:rPr>
          <w:sz w:val="26"/>
        </w:rPr>
        <w:t>как среднее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промежуточных</w:t>
      </w:r>
      <w:r>
        <w:rPr>
          <w:spacing w:val="1"/>
          <w:sz w:val="26"/>
        </w:rPr>
        <w:t xml:space="preserve"> </w:t>
      </w:r>
      <w:r>
        <w:rPr>
          <w:sz w:val="26"/>
        </w:rPr>
        <w:t>(или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итоговых)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отметок.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358"/>
        </w:tabs>
        <w:spacing w:before="1"/>
        <w:ind w:right="109" w:firstLine="707"/>
        <w:jc w:val="both"/>
        <w:rPr>
          <w:sz w:val="26"/>
        </w:rPr>
      </w:pPr>
      <w:r>
        <w:rPr>
          <w:sz w:val="26"/>
        </w:rPr>
        <w:t>Преимущественным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</w:t>
      </w:r>
      <w:r>
        <w:rPr>
          <w:spacing w:val="2"/>
          <w:sz w:val="26"/>
        </w:rPr>
        <w:t xml:space="preserve"> </w:t>
      </w:r>
      <w:r>
        <w:rPr>
          <w:sz w:val="26"/>
        </w:rPr>
        <w:t>пользуются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обучающихся:</w:t>
      </w:r>
    </w:p>
    <w:p w:rsidR="00E23129" w:rsidRDefault="009C6A9D">
      <w:pPr>
        <w:pStyle w:val="a4"/>
        <w:numPr>
          <w:ilvl w:val="0"/>
          <w:numId w:val="1"/>
        </w:numPr>
        <w:tabs>
          <w:tab w:val="left" w:pos="1192"/>
        </w:tabs>
        <w:ind w:right="113" w:firstLine="707"/>
        <w:jc w:val="both"/>
        <w:rPr>
          <w:sz w:val="26"/>
        </w:rPr>
      </w:pPr>
      <w:r>
        <w:rPr>
          <w:sz w:val="26"/>
        </w:rPr>
        <w:t>победители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призеры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 в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профильном классе;</w:t>
      </w:r>
    </w:p>
    <w:p w:rsidR="00E23129" w:rsidRDefault="009C6A9D">
      <w:pPr>
        <w:pStyle w:val="a4"/>
        <w:numPr>
          <w:ilvl w:val="0"/>
          <w:numId w:val="1"/>
        </w:numPr>
        <w:tabs>
          <w:tab w:val="left" w:pos="1137"/>
        </w:tabs>
        <w:ind w:right="106" w:firstLine="707"/>
        <w:jc w:val="both"/>
        <w:rPr>
          <w:sz w:val="26"/>
        </w:rPr>
      </w:pPr>
      <w:r>
        <w:rPr>
          <w:sz w:val="26"/>
        </w:rPr>
        <w:t>победители и призеры региональных конкурсов научно-исследовательских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или проектов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обучения;</w:t>
      </w:r>
    </w:p>
    <w:p w:rsidR="00E23129" w:rsidRDefault="009C6A9D">
      <w:pPr>
        <w:pStyle w:val="a4"/>
        <w:numPr>
          <w:ilvl w:val="0"/>
          <w:numId w:val="1"/>
        </w:numPr>
        <w:tabs>
          <w:tab w:val="left" w:pos="1144"/>
        </w:tabs>
        <w:ind w:right="108" w:firstLine="707"/>
        <w:jc w:val="both"/>
        <w:rPr>
          <w:sz w:val="26"/>
        </w:rPr>
      </w:pPr>
      <w:r>
        <w:rPr>
          <w:sz w:val="26"/>
        </w:rPr>
        <w:t>обучающиеся, принимаемые в Учреждение в порядке перевода из 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организации, если они получали среднее общее образование в классе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238"/>
        </w:tabs>
        <w:ind w:firstLine="707"/>
        <w:jc w:val="both"/>
        <w:rPr>
          <w:sz w:val="26"/>
        </w:rPr>
      </w:pPr>
      <w:r>
        <w:rPr>
          <w:sz w:val="26"/>
        </w:rPr>
        <w:t>В целях определения преимущественного права приема либо перевода 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 в профильные классы обучающиеся, родители (законные 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 в Учреждение портфолио обучающегося, содержащее сведения о 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-1"/>
          <w:sz w:val="26"/>
        </w:rPr>
        <w:t xml:space="preserve"> </w:t>
      </w:r>
      <w:r>
        <w:rPr>
          <w:sz w:val="26"/>
        </w:rPr>
        <w:t>конкурсах.</w:t>
      </w:r>
    </w:p>
    <w:p w:rsidR="00E23129" w:rsidRDefault="009C6A9D">
      <w:pPr>
        <w:pStyle w:val="a3"/>
        <w:ind w:right="110"/>
      </w:pPr>
      <w:r>
        <w:t>В случае, предусмотренном подпунктом 3 пункта 15 настоящего Порядка, к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обучения.</w:t>
      </w:r>
    </w:p>
    <w:p w:rsidR="00E23129" w:rsidRDefault="009C6A9D">
      <w:pPr>
        <w:pStyle w:val="a4"/>
        <w:numPr>
          <w:ilvl w:val="0"/>
          <w:numId w:val="3"/>
        </w:numPr>
        <w:tabs>
          <w:tab w:val="left" w:pos="1240"/>
        </w:tabs>
        <w:ind w:right="108" w:firstLine="707"/>
        <w:jc w:val="both"/>
        <w:rPr>
          <w:sz w:val="26"/>
        </w:rPr>
      </w:pPr>
      <w:r>
        <w:rPr>
          <w:sz w:val="26"/>
        </w:rPr>
        <w:t>Результаты индивидуального отбора оформляются приемной комиссией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Учреждении,</w:t>
      </w:r>
      <w:r>
        <w:rPr>
          <w:spacing w:val="-1"/>
          <w:sz w:val="26"/>
        </w:rPr>
        <w:t xml:space="preserve"> </w:t>
      </w:r>
      <w:r>
        <w:rPr>
          <w:sz w:val="26"/>
        </w:rPr>
        <w:t>утвержденным приказом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Учреждения.</w:t>
      </w:r>
    </w:p>
    <w:sectPr w:rsidR="00E23129">
      <w:pgSz w:w="11910" w:h="16840"/>
      <w:pgMar w:top="4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710"/>
    <w:multiLevelType w:val="hybridMultilevel"/>
    <w:tmpl w:val="FA66D8E8"/>
    <w:lvl w:ilvl="0" w:tplc="C7C8B6EE">
      <w:start w:val="1"/>
      <w:numFmt w:val="decimal"/>
      <w:lvlText w:val="%1."/>
      <w:lvlJc w:val="left"/>
      <w:pPr>
        <w:ind w:left="102" w:hanging="3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3EA496">
      <w:numFmt w:val="bullet"/>
      <w:lvlText w:val="•"/>
      <w:lvlJc w:val="left"/>
      <w:pPr>
        <w:ind w:left="1074" w:hanging="336"/>
      </w:pPr>
      <w:rPr>
        <w:rFonts w:hint="default"/>
        <w:lang w:val="ru-RU" w:eastAsia="en-US" w:bidi="ar-SA"/>
      </w:rPr>
    </w:lvl>
    <w:lvl w:ilvl="2" w:tplc="91087B76">
      <w:numFmt w:val="bullet"/>
      <w:lvlText w:val="•"/>
      <w:lvlJc w:val="left"/>
      <w:pPr>
        <w:ind w:left="2049" w:hanging="336"/>
      </w:pPr>
      <w:rPr>
        <w:rFonts w:hint="default"/>
        <w:lang w:val="ru-RU" w:eastAsia="en-US" w:bidi="ar-SA"/>
      </w:rPr>
    </w:lvl>
    <w:lvl w:ilvl="3" w:tplc="BF7EE316">
      <w:numFmt w:val="bullet"/>
      <w:lvlText w:val="•"/>
      <w:lvlJc w:val="left"/>
      <w:pPr>
        <w:ind w:left="3023" w:hanging="336"/>
      </w:pPr>
      <w:rPr>
        <w:rFonts w:hint="default"/>
        <w:lang w:val="ru-RU" w:eastAsia="en-US" w:bidi="ar-SA"/>
      </w:rPr>
    </w:lvl>
    <w:lvl w:ilvl="4" w:tplc="88D48F74">
      <w:numFmt w:val="bullet"/>
      <w:lvlText w:val="•"/>
      <w:lvlJc w:val="left"/>
      <w:pPr>
        <w:ind w:left="3998" w:hanging="336"/>
      </w:pPr>
      <w:rPr>
        <w:rFonts w:hint="default"/>
        <w:lang w:val="ru-RU" w:eastAsia="en-US" w:bidi="ar-SA"/>
      </w:rPr>
    </w:lvl>
    <w:lvl w:ilvl="5" w:tplc="BB76476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  <w:lvl w:ilvl="6" w:tplc="87600FC0">
      <w:numFmt w:val="bullet"/>
      <w:lvlText w:val="•"/>
      <w:lvlJc w:val="left"/>
      <w:pPr>
        <w:ind w:left="5947" w:hanging="336"/>
      </w:pPr>
      <w:rPr>
        <w:rFonts w:hint="default"/>
        <w:lang w:val="ru-RU" w:eastAsia="en-US" w:bidi="ar-SA"/>
      </w:rPr>
    </w:lvl>
    <w:lvl w:ilvl="7" w:tplc="A1CC874A">
      <w:numFmt w:val="bullet"/>
      <w:lvlText w:val="•"/>
      <w:lvlJc w:val="left"/>
      <w:pPr>
        <w:ind w:left="6922" w:hanging="336"/>
      </w:pPr>
      <w:rPr>
        <w:rFonts w:hint="default"/>
        <w:lang w:val="ru-RU" w:eastAsia="en-US" w:bidi="ar-SA"/>
      </w:rPr>
    </w:lvl>
    <w:lvl w:ilvl="8" w:tplc="A77271CA">
      <w:numFmt w:val="bullet"/>
      <w:lvlText w:val="•"/>
      <w:lvlJc w:val="left"/>
      <w:pPr>
        <w:ind w:left="7897" w:hanging="336"/>
      </w:pPr>
      <w:rPr>
        <w:rFonts w:hint="default"/>
        <w:lang w:val="ru-RU" w:eastAsia="en-US" w:bidi="ar-SA"/>
      </w:rPr>
    </w:lvl>
  </w:abstractNum>
  <w:abstractNum w:abstractNumId="1">
    <w:nsid w:val="5EDC5AFD"/>
    <w:multiLevelType w:val="hybridMultilevel"/>
    <w:tmpl w:val="DBE6C67A"/>
    <w:lvl w:ilvl="0" w:tplc="D9D8C8EA">
      <w:start w:val="1"/>
      <w:numFmt w:val="decimal"/>
      <w:lvlText w:val="%1)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CEA50A">
      <w:numFmt w:val="bullet"/>
      <w:lvlText w:val="•"/>
      <w:lvlJc w:val="left"/>
      <w:pPr>
        <w:ind w:left="1074" w:hanging="382"/>
      </w:pPr>
      <w:rPr>
        <w:rFonts w:hint="default"/>
        <w:lang w:val="ru-RU" w:eastAsia="en-US" w:bidi="ar-SA"/>
      </w:rPr>
    </w:lvl>
    <w:lvl w:ilvl="2" w:tplc="ED1CFF7C">
      <w:numFmt w:val="bullet"/>
      <w:lvlText w:val="•"/>
      <w:lvlJc w:val="left"/>
      <w:pPr>
        <w:ind w:left="2049" w:hanging="382"/>
      </w:pPr>
      <w:rPr>
        <w:rFonts w:hint="default"/>
        <w:lang w:val="ru-RU" w:eastAsia="en-US" w:bidi="ar-SA"/>
      </w:rPr>
    </w:lvl>
    <w:lvl w:ilvl="3" w:tplc="F4FE5D74">
      <w:numFmt w:val="bullet"/>
      <w:lvlText w:val="•"/>
      <w:lvlJc w:val="left"/>
      <w:pPr>
        <w:ind w:left="3023" w:hanging="382"/>
      </w:pPr>
      <w:rPr>
        <w:rFonts w:hint="default"/>
        <w:lang w:val="ru-RU" w:eastAsia="en-US" w:bidi="ar-SA"/>
      </w:rPr>
    </w:lvl>
    <w:lvl w:ilvl="4" w:tplc="A2146EC4">
      <w:numFmt w:val="bullet"/>
      <w:lvlText w:val="•"/>
      <w:lvlJc w:val="left"/>
      <w:pPr>
        <w:ind w:left="3998" w:hanging="382"/>
      </w:pPr>
      <w:rPr>
        <w:rFonts w:hint="default"/>
        <w:lang w:val="ru-RU" w:eastAsia="en-US" w:bidi="ar-SA"/>
      </w:rPr>
    </w:lvl>
    <w:lvl w:ilvl="5" w:tplc="D2C678D8">
      <w:numFmt w:val="bullet"/>
      <w:lvlText w:val="•"/>
      <w:lvlJc w:val="left"/>
      <w:pPr>
        <w:ind w:left="4973" w:hanging="382"/>
      </w:pPr>
      <w:rPr>
        <w:rFonts w:hint="default"/>
        <w:lang w:val="ru-RU" w:eastAsia="en-US" w:bidi="ar-SA"/>
      </w:rPr>
    </w:lvl>
    <w:lvl w:ilvl="6" w:tplc="648CE448">
      <w:numFmt w:val="bullet"/>
      <w:lvlText w:val="•"/>
      <w:lvlJc w:val="left"/>
      <w:pPr>
        <w:ind w:left="5947" w:hanging="382"/>
      </w:pPr>
      <w:rPr>
        <w:rFonts w:hint="default"/>
        <w:lang w:val="ru-RU" w:eastAsia="en-US" w:bidi="ar-SA"/>
      </w:rPr>
    </w:lvl>
    <w:lvl w:ilvl="7" w:tplc="579A04D6">
      <w:numFmt w:val="bullet"/>
      <w:lvlText w:val="•"/>
      <w:lvlJc w:val="left"/>
      <w:pPr>
        <w:ind w:left="6922" w:hanging="382"/>
      </w:pPr>
      <w:rPr>
        <w:rFonts w:hint="default"/>
        <w:lang w:val="ru-RU" w:eastAsia="en-US" w:bidi="ar-SA"/>
      </w:rPr>
    </w:lvl>
    <w:lvl w:ilvl="8" w:tplc="CC50BBE4">
      <w:numFmt w:val="bullet"/>
      <w:lvlText w:val="•"/>
      <w:lvlJc w:val="left"/>
      <w:pPr>
        <w:ind w:left="7897" w:hanging="382"/>
      </w:pPr>
      <w:rPr>
        <w:rFonts w:hint="default"/>
        <w:lang w:val="ru-RU" w:eastAsia="en-US" w:bidi="ar-SA"/>
      </w:rPr>
    </w:lvl>
  </w:abstractNum>
  <w:abstractNum w:abstractNumId="2">
    <w:nsid w:val="67044D1D"/>
    <w:multiLevelType w:val="hybridMultilevel"/>
    <w:tmpl w:val="4DCE659A"/>
    <w:lvl w:ilvl="0" w:tplc="5B74DB12">
      <w:start w:val="1"/>
      <w:numFmt w:val="decimal"/>
      <w:lvlText w:val="%1"/>
      <w:lvlJc w:val="left"/>
      <w:pPr>
        <w:ind w:left="102" w:hanging="4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2AB898">
      <w:numFmt w:val="bullet"/>
      <w:lvlText w:val="•"/>
      <w:lvlJc w:val="left"/>
      <w:pPr>
        <w:ind w:left="1074" w:hanging="451"/>
      </w:pPr>
      <w:rPr>
        <w:rFonts w:hint="default"/>
        <w:lang w:val="ru-RU" w:eastAsia="en-US" w:bidi="ar-SA"/>
      </w:rPr>
    </w:lvl>
    <w:lvl w:ilvl="2" w:tplc="282A1568">
      <w:numFmt w:val="bullet"/>
      <w:lvlText w:val="•"/>
      <w:lvlJc w:val="left"/>
      <w:pPr>
        <w:ind w:left="2049" w:hanging="451"/>
      </w:pPr>
      <w:rPr>
        <w:rFonts w:hint="default"/>
        <w:lang w:val="ru-RU" w:eastAsia="en-US" w:bidi="ar-SA"/>
      </w:rPr>
    </w:lvl>
    <w:lvl w:ilvl="3" w:tplc="8A9CE598">
      <w:numFmt w:val="bullet"/>
      <w:lvlText w:val="•"/>
      <w:lvlJc w:val="left"/>
      <w:pPr>
        <w:ind w:left="3023" w:hanging="451"/>
      </w:pPr>
      <w:rPr>
        <w:rFonts w:hint="default"/>
        <w:lang w:val="ru-RU" w:eastAsia="en-US" w:bidi="ar-SA"/>
      </w:rPr>
    </w:lvl>
    <w:lvl w:ilvl="4" w:tplc="9CF8561E">
      <w:numFmt w:val="bullet"/>
      <w:lvlText w:val="•"/>
      <w:lvlJc w:val="left"/>
      <w:pPr>
        <w:ind w:left="3998" w:hanging="451"/>
      </w:pPr>
      <w:rPr>
        <w:rFonts w:hint="default"/>
        <w:lang w:val="ru-RU" w:eastAsia="en-US" w:bidi="ar-SA"/>
      </w:rPr>
    </w:lvl>
    <w:lvl w:ilvl="5" w:tplc="270EA63A">
      <w:numFmt w:val="bullet"/>
      <w:lvlText w:val="•"/>
      <w:lvlJc w:val="left"/>
      <w:pPr>
        <w:ind w:left="4973" w:hanging="451"/>
      </w:pPr>
      <w:rPr>
        <w:rFonts w:hint="default"/>
        <w:lang w:val="ru-RU" w:eastAsia="en-US" w:bidi="ar-SA"/>
      </w:rPr>
    </w:lvl>
    <w:lvl w:ilvl="6" w:tplc="A3AA2F18">
      <w:numFmt w:val="bullet"/>
      <w:lvlText w:val="•"/>
      <w:lvlJc w:val="left"/>
      <w:pPr>
        <w:ind w:left="5947" w:hanging="451"/>
      </w:pPr>
      <w:rPr>
        <w:rFonts w:hint="default"/>
        <w:lang w:val="ru-RU" w:eastAsia="en-US" w:bidi="ar-SA"/>
      </w:rPr>
    </w:lvl>
    <w:lvl w:ilvl="7" w:tplc="370EA1DA">
      <w:numFmt w:val="bullet"/>
      <w:lvlText w:val="•"/>
      <w:lvlJc w:val="left"/>
      <w:pPr>
        <w:ind w:left="6922" w:hanging="451"/>
      </w:pPr>
      <w:rPr>
        <w:rFonts w:hint="default"/>
        <w:lang w:val="ru-RU" w:eastAsia="en-US" w:bidi="ar-SA"/>
      </w:rPr>
    </w:lvl>
    <w:lvl w:ilvl="8" w:tplc="90B02628">
      <w:numFmt w:val="bullet"/>
      <w:lvlText w:val="•"/>
      <w:lvlJc w:val="left"/>
      <w:pPr>
        <w:ind w:left="7897" w:hanging="4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3129"/>
    <w:rsid w:val="00796FB2"/>
    <w:rsid w:val="00987D21"/>
    <w:rsid w:val="009C6A9D"/>
    <w:rsid w:val="00E2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3" w:hanging="294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-3" w:hanging="294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Жмакина</cp:lastModifiedBy>
  <cp:revision>2</cp:revision>
  <cp:lastPrinted>2023-04-28T06:59:00Z</cp:lastPrinted>
  <dcterms:created xsi:type="dcterms:W3CDTF">2023-04-28T07:14:00Z</dcterms:created>
  <dcterms:modified xsi:type="dcterms:W3CDTF">2023-04-28T07:14:00Z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</Properties>
</file>