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3A8CD" w14:textId="04ADAF62" w:rsidR="001D23D8" w:rsidRPr="001D23D8" w:rsidRDefault="001D23D8" w:rsidP="001D23D8">
      <w:pPr>
        <w:spacing w:after="0"/>
      </w:pPr>
      <w:r w:rsidRPr="001D23D8">
        <w:rPr>
          <w:noProof/>
        </w:rPr>
        <w:drawing>
          <wp:inline distT="0" distB="0" distL="0" distR="0" wp14:anchorId="47918C64" wp14:editId="681EE7C0">
            <wp:extent cx="5940425" cy="8195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F7AD" w14:textId="77777777" w:rsidR="00963E41" w:rsidRDefault="00963E41" w:rsidP="00963E41">
      <w:pPr>
        <w:spacing w:after="0"/>
        <w:sectPr w:rsidR="00963E41">
          <w:pgSz w:w="11906" w:h="16383"/>
          <w:pgMar w:top="1134" w:right="850" w:bottom="1134" w:left="1701" w:header="720" w:footer="720" w:gutter="0"/>
          <w:cols w:space="720"/>
        </w:sectPr>
      </w:pPr>
    </w:p>
    <w:p w14:paraId="24AA7B3F" w14:textId="77777777" w:rsidR="00963E41" w:rsidRDefault="00963E41" w:rsidP="001D23D8">
      <w:pPr>
        <w:spacing w:after="0" w:line="264" w:lineRule="auto"/>
        <w:ind w:left="120"/>
        <w:jc w:val="center"/>
      </w:pPr>
      <w:bookmarkStart w:id="0" w:name="block-121740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B46D9BB" w14:textId="77777777" w:rsidR="00963E41" w:rsidRDefault="00963E41" w:rsidP="00963E41">
      <w:pPr>
        <w:spacing w:after="0" w:line="264" w:lineRule="auto"/>
        <w:ind w:left="120"/>
        <w:jc w:val="both"/>
      </w:pPr>
    </w:p>
    <w:p w14:paraId="281BBD77" w14:textId="77777777" w:rsidR="00963E41" w:rsidRDefault="00963E41" w:rsidP="00963E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4B40529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DADA5A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9B8CAF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1150252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AAE097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11ADA18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4D1976B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14:paraId="64ECA57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595D08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3F6CB6C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48AC1EC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0E2553C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14:paraId="490C5F9F" w14:textId="77777777" w:rsidR="00963E41" w:rsidRDefault="00963E41" w:rsidP="00963E41">
      <w:pPr>
        <w:spacing w:after="0"/>
        <w:sectPr w:rsidR="00963E41">
          <w:pgSz w:w="11906" w:h="16383"/>
          <w:pgMar w:top="1134" w:right="850" w:bottom="1134" w:left="1701" w:header="720" w:footer="720" w:gutter="0"/>
          <w:cols w:space="720"/>
        </w:sectPr>
      </w:pPr>
    </w:p>
    <w:p w14:paraId="7ABD3E89" w14:textId="77777777" w:rsidR="00963E41" w:rsidRDefault="00963E41" w:rsidP="00963E41">
      <w:pPr>
        <w:spacing w:after="0" w:line="264" w:lineRule="auto"/>
        <w:ind w:left="120"/>
        <w:jc w:val="both"/>
      </w:pPr>
      <w:bookmarkStart w:id="2" w:name="block-1217402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4914FD90" w14:textId="77777777" w:rsidR="00963E41" w:rsidRDefault="00963E41" w:rsidP="00963E41">
      <w:pPr>
        <w:spacing w:after="0" w:line="264" w:lineRule="auto"/>
        <w:ind w:left="120"/>
        <w:jc w:val="both"/>
      </w:pPr>
    </w:p>
    <w:p w14:paraId="45505774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3637C453" w14:textId="77777777" w:rsidR="00963E41" w:rsidRDefault="00963E41" w:rsidP="00963E41">
      <w:pPr>
        <w:spacing w:after="0" w:line="264" w:lineRule="auto"/>
        <w:ind w:left="120"/>
        <w:jc w:val="both"/>
      </w:pPr>
    </w:p>
    <w:p w14:paraId="14736D1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B2BA82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4DF8404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4DD853B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7F113BA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14:paraId="532B104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361D132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14743CA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4A4672D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BB1264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6157EA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1A7B95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14:paraId="3A7ED43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2EA01AF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4F387A6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44BBE1F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76D8647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6693421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3A5B0E7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2461E0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66FBD57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63993B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9E4D0F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6A3236E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14:paraId="2371103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4387CEB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C12404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7339096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6E29DEC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7543A9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55591CB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6AF21C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17AF707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407B30C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510BBD3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A673FF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760E0E7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44EEC37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32C8B7F3" w14:textId="77777777" w:rsidR="00963E41" w:rsidRDefault="00963E41" w:rsidP="00963E41">
      <w:pPr>
        <w:spacing w:after="0" w:line="264" w:lineRule="auto"/>
        <w:ind w:left="120"/>
        <w:jc w:val="both"/>
      </w:pPr>
    </w:p>
    <w:p w14:paraId="5945A11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F41076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5CC6E34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14:paraId="5509C5E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2F90D3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77D1E4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7600144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7C181E9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4459BB4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1717BF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39AD73E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E44D94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424F9F7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03A5F7B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111E077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81253F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22B6FB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084353E4" w14:textId="6046FBFB" w:rsidR="006667C1" w:rsidRPr="006667C1" w:rsidRDefault="00963E41" w:rsidP="006667C1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  <w:r w:rsidR="006667C1">
        <w:rPr>
          <w:rFonts w:ascii="Times New Roman" w:hAnsi="Times New Roman"/>
          <w:color w:val="000000"/>
          <w:sz w:val="28"/>
        </w:rPr>
        <w:t xml:space="preserve"> </w:t>
      </w:r>
    </w:p>
    <w:p w14:paraId="602A08C2" w14:textId="6B095677" w:rsidR="00963E41" w:rsidRDefault="006667C1" w:rsidP="006667C1">
      <w:pPr>
        <w:spacing w:after="0" w:line="264" w:lineRule="auto"/>
        <w:jc w:val="both"/>
      </w:pPr>
      <w:r>
        <w:t xml:space="preserve">              </w:t>
      </w:r>
      <w:r w:rsidR="00963E41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479EF68F" w14:textId="77777777" w:rsidR="00963E41" w:rsidRDefault="00963E41" w:rsidP="00963E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14:paraId="38659DF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2D6B158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0024D5D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202CB376" w14:textId="77777777" w:rsidR="00963E41" w:rsidRDefault="00963E41" w:rsidP="00963E41">
      <w:pPr>
        <w:spacing w:after="0"/>
        <w:sectPr w:rsidR="00963E41">
          <w:pgSz w:w="11906" w:h="16383"/>
          <w:pgMar w:top="1134" w:right="850" w:bottom="1134" w:left="1701" w:header="720" w:footer="720" w:gutter="0"/>
          <w:cols w:space="720"/>
        </w:sectPr>
      </w:pPr>
    </w:p>
    <w:p w14:paraId="6DED703C" w14:textId="77777777" w:rsidR="00963E41" w:rsidRDefault="00963E41" w:rsidP="00963E41">
      <w:pPr>
        <w:spacing w:after="0" w:line="264" w:lineRule="auto"/>
        <w:ind w:left="120"/>
        <w:jc w:val="both"/>
      </w:pPr>
      <w:bookmarkStart w:id="3" w:name="block-12174028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48F7A921" w14:textId="77777777" w:rsidR="00963E41" w:rsidRDefault="00963E41" w:rsidP="00963E41">
      <w:pPr>
        <w:spacing w:after="0" w:line="264" w:lineRule="auto"/>
        <w:ind w:left="120"/>
        <w:jc w:val="both"/>
      </w:pPr>
    </w:p>
    <w:p w14:paraId="6020303A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DE707B9" w14:textId="77777777" w:rsidR="00963E41" w:rsidRDefault="00963E41" w:rsidP="00963E41">
      <w:pPr>
        <w:spacing w:after="0" w:line="264" w:lineRule="auto"/>
        <w:ind w:left="120"/>
        <w:jc w:val="both"/>
      </w:pPr>
    </w:p>
    <w:p w14:paraId="33201834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14D4E1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DBABCD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3FEAC21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C24EB9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F6E9D4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1957B9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0EB27FC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0DC08B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447737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425FA3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3FFDFE15" w14:textId="77777777" w:rsidR="00963E41" w:rsidRDefault="00963E41" w:rsidP="00963E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0E093224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1D53FA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CF6F84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69A082A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4DC04077" w14:textId="77777777" w:rsidR="00963E41" w:rsidRDefault="00963E41" w:rsidP="00963E41">
      <w:pPr>
        <w:spacing w:after="0" w:line="264" w:lineRule="auto"/>
        <w:ind w:left="120"/>
        <w:jc w:val="both"/>
      </w:pPr>
    </w:p>
    <w:p w14:paraId="6375F73C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F9AA91D" w14:textId="77777777" w:rsidR="00963E41" w:rsidRDefault="00963E41" w:rsidP="00963E41">
      <w:pPr>
        <w:spacing w:after="0" w:line="264" w:lineRule="auto"/>
        <w:ind w:left="120"/>
        <w:jc w:val="both"/>
      </w:pPr>
    </w:p>
    <w:p w14:paraId="2B56A217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5951D0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4886D9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0E1FD7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C5D1D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80FF8A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7C2E67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B0FA41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15F54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14:paraId="3F70254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C52BEE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D7280E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CC807B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0DCE39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51468E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1B095D9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157D3A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316076A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5CB5BB17" w14:textId="77777777" w:rsidR="00963E41" w:rsidRDefault="00963E41" w:rsidP="00963E41">
      <w:pPr>
        <w:spacing w:after="0" w:line="264" w:lineRule="auto"/>
        <w:ind w:left="120"/>
        <w:jc w:val="both"/>
      </w:pPr>
    </w:p>
    <w:p w14:paraId="42D73EF1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696785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5949FA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1BE1DB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86D0F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00B8B9D" w14:textId="77777777" w:rsidR="00963E41" w:rsidRDefault="00963E41" w:rsidP="00963E41">
      <w:pPr>
        <w:spacing w:after="0" w:line="264" w:lineRule="auto"/>
        <w:ind w:left="120"/>
        <w:jc w:val="both"/>
      </w:pPr>
    </w:p>
    <w:p w14:paraId="35F7F7DA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4EC3CA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14:paraId="75E010C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FEFDBD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FD26AA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652597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03E168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8F3D22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CD2CF9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E734B9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826E6FF" w14:textId="77777777" w:rsidR="00963E41" w:rsidRDefault="00963E41" w:rsidP="00963E41">
      <w:pPr>
        <w:spacing w:after="0" w:line="264" w:lineRule="auto"/>
        <w:ind w:left="120"/>
        <w:jc w:val="both"/>
      </w:pPr>
    </w:p>
    <w:p w14:paraId="67789F13" w14:textId="77777777" w:rsidR="00963E41" w:rsidRDefault="00963E41" w:rsidP="00963E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97B7EF6" w14:textId="77777777" w:rsidR="00963E41" w:rsidRDefault="00963E41" w:rsidP="00963E41">
      <w:pPr>
        <w:spacing w:after="0" w:line="264" w:lineRule="auto"/>
        <w:ind w:left="120"/>
        <w:jc w:val="both"/>
      </w:pPr>
    </w:p>
    <w:p w14:paraId="31C25BC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848259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52D7814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0865B34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2D65A36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2F3A3AC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67EE8D8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45B88A0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5394E0E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1185B38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5144E3D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5AE55F8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2C8DE51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A9AFF5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0742B83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5A13F3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602EDC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2968F27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3A2A8CC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0D67AE6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D9B2FF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258AE7B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CE78BE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9EE0603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7B6981A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19A0827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BB01E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4A44C47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4B33243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40110E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37F2F764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7F09800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2A80ADE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259C8DC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01F6CAE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73D1E23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5DF647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761D308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58DB469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6F30EF3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4357012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7BD50BA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14:paraId="372D5D5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626196E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54E7421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46E0015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AA13AC8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3658D70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93D451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E90434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4F718595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511E84F6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ADFB76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138C6CD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0D3886A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4C930CB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405A891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6C4AFAD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385299A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7699AE3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00BD79CE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7FF69731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32133E52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274A970C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7391773B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2E98046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18EDA189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F5ACE7F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14:paraId="09B0D427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5FC792F0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065CF8ED" w14:textId="77777777" w:rsidR="00963E41" w:rsidRDefault="00963E41" w:rsidP="00963E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7C6599D" w14:textId="77777777" w:rsidR="00963E41" w:rsidRDefault="00963E41" w:rsidP="00963E41">
      <w:pPr>
        <w:spacing w:after="0"/>
        <w:sectPr w:rsidR="00963E41">
          <w:pgSz w:w="11906" w:h="16383"/>
          <w:pgMar w:top="1134" w:right="850" w:bottom="1134" w:left="1701" w:header="720" w:footer="720" w:gutter="0"/>
          <w:cols w:space="720"/>
        </w:sectPr>
      </w:pPr>
    </w:p>
    <w:p w14:paraId="4F68BABE" w14:textId="77777777" w:rsidR="00963E41" w:rsidRDefault="00963E41" w:rsidP="00963E41">
      <w:pPr>
        <w:spacing w:after="0"/>
        <w:ind w:left="120"/>
      </w:pPr>
      <w:bookmarkStart w:id="4" w:name="block-121740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FD0FBA3" w14:textId="77777777" w:rsidR="00963E41" w:rsidRDefault="00963E41" w:rsidP="00963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0"/>
        <w:gridCol w:w="3856"/>
        <w:gridCol w:w="1276"/>
        <w:gridCol w:w="1841"/>
        <w:gridCol w:w="1910"/>
        <w:gridCol w:w="4297"/>
      </w:tblGrid>
      <w:tr w:rsidR="00963E41" w14:paraId="5A628D47" w14:textId="77777777" w:rsidTr="0079501A">
        <w:trPr>
          <w:trHeight w:val="144"/>
        </w:trPr>
        <w:tc>
          <w:tcPr>
            <w:tcW w:w="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29CA5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F50264D" w14:textId="77777777" w:rsidR="00963E41" w:rsidRDefault="00963E4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A594C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A0A63C" w14:textId="77777777" w:rsidR="00963E41" w:rsidRDefault="00963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5F562" w14:textId="77777777" w:rsidR="00963E41" w:rsidRDefault="00963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3832B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7C0F44" w14:textId="77777777" w:rsidR="00963E41" w:rsidRDefault="00963E41">
            <w:pPr>
              <w:spacing w:after="0"/>
              <w:ind w:left="135"/>
            </w:pPr>
          </w:p>
        </w:tc>
      </w:tr>
      <w:tr w:rsidR="00963E41" w14:paraId="586790EB" w14:textId="77777777" w:rsidTr="0079501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D2B403" w14:textId="77777777" w:rsidR="00963E41" w:rsidRDefault="00963E4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509B0C" w14:textId="77777777" w:rsidR="00963E41" w:rsidRDefault="00963E41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911E5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065AA" w14:textId="77777777" w:rsidR="00963E41" w:rsidRDefault="00963E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9250A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AEDB41" w14:textId="77777777" w:rsidR="00963E41" w:rsidRDefault="00963E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E38A9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708289" w14:textId="77777777" w:rsidR="00963E41" w:rsidRDefault="00963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CA520" w14:textId="77777777" w:rsidR="00963E41" w:rsidRDefault="00963E41">
            <w:pPr>
              <w:spacing w:after="0" w:line="240" w:lineRule="auto"/>
            </w:pPr>
          </w:p>
        </w:tc>
      </w:tr>
      <w:tr w:rsidR="0079501A" w14:paraId="306EE244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F6E7A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DEF65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5F4EC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1C5B2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A0DD6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1B238" w14:textId="2AB6C0C7" w:rsidR="0079501A" w:rsidRDefault="0079501A">
            <w:pPr>
              <w:spacing w:after="0"/>
              <w:ind w:left="135"/>
            </w:pPr>
            <w:r>
              <w:rPr>
                <w:color w:val="0070C0"/>
                <w:lang w:eastAsia="en-US"/>
              </w:rPr>
              <w:t>https://maximumtest.ru/uchebnik/10-klass/matematika/parallelnost-pryamykh-i-ploskostey</w:t>
            </w:r>
          </w:p>
        </w:tc>
      </w:tr>
      <w:tr w:rsidR="0079501A" w14:paraId="01595D57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B0EF7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9DF6A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CBC7F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84FEB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EC6E9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198A3" w14:textId="400E5EA5" w:rsidR="0079501A" w:rsidRDefault="0079501A">
            <w:pPr>
              <w:spacing w:after="0"/>
              <w:ind w:left="135"/>
            </w:pPr>
            <w:r>
              <w:rPr>
                <w:color w:val="0070C0"/>
                <w:lang w:eastAsia="en-US"/>
              </w:rPr>
              <w:t>https://maximumtest.ru/uchebnik/10-klass/matematika/parallelnost-pryamykh-i-ploskostey</w:t>
            </w:r>
          </w:p>
        </w:tc>
      </w:tr>
      <w:tr w:rsidR="0079501A" w14:paraId="5E0FAB9D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E87F4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28212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4B717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0E34B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C8A56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3FA21" w14:textId="77777777" w:rsidR="0079501A" w:rsidRDefault="0079501A">
            <w:pPr>
              <w:spacing w:after="0"/>
              <w:ind w:left="135"/>
            </w:pPr>
          </w:p>
        </w:tc>
      </w:tr>
      <w:tr w:rsidR="0079501A" w14:paraId="34369564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787E5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51835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E960D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F40AB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0D90F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3CE84" w14:textId="0251BD4E" w:rsidR="0079501A" w:rsidRDefault="0079501A">
            <w:pPr>
              <w:spacing w:after="0"/>
              <w:ind w:left="135"/>
            </w:pPr>
            <w:r>
              <w:rPr>
                <w:color w:val="0070C0"/>
                <w:lang w:eastAsia="en-US"/>
              </w:rPr>
              <w:t>https://videouroki.net/video/37-secheniya-kuba-prizmy-piramidy.html?ysclid=lmf8vghsty240247709</w:t>
            </w:r>
          </w:p>
        </w:tc>
      </w:tr>
      <w:tr w:rsidR="0079501A" w14:paraId="2138F725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DE57C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99CD1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1BE71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3B796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6DAB8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1ADE6" w14:textId="77777777" w:rsidR="0079501A" w:rsidRDefault="0079501A">
            <w:pPr>
              <w:spacing w:after="0"/>
              <w:ind w:left="135"/>
            </w:pPr>
          </w:p>
        </w:tc>
      </w:tr>
      <w:tr w:rsidR="0079501A" w14:paraId="72A4E976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E0ED3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B8577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BE908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79BFB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7B3A0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2F599" w14:textId="77777777" w:rsidR="0079501A" w:rsidRDefault="0079501A">
            <w:pPr>
              <w:spacing w:after="0"/>
              <w:ind w:left="135"/>
            </w:pPr>
          </w:p>
        </w:tc>
      </w:tr>
      <w:tr w:rsidR="0079501A" w14:paraId="33B51843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D4FE0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E0F88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68F00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8CE7D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662EE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E3646" w14:textId="77777777" w:rsidR="0079501A" w:rsidRDefault="0079501A">
            <w:pPr>
              <w:spacing w:after="0"/>
              <w:ind w:left="135"/>
            </w:pPr>
          </w:p>
        </w:tc>
      </w:tr>
      <w:tr w:rsidR="0079501A" w14:paraId="02BA8A9E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08D7E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0FBBC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6106B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0D0C3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56DED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719EE" w14:textId="77777777" w:rsidR="0079501A" w:rsidRDefault="0079501A">
            <w:pPr>
              <w:spacing w:after="0"/>
              <w:ind w:left="135"/>
            </w:pPr>
          </w:p>
        </w:tc>
      </w:tr>
      <w:tr w:rsidR="0079501A" w14:paraId="1EEF6514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489FE" w14:textId="77777777" w:rsidR="0079501A" w:rsidRDefault="00795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EB0C4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0115E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70588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C300F" w14:textId="77777777" w:rsidR="0079501A" w:rsidRDefault="007950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CA0BE" w14:textId="77777777" w:rsidR="0079501A" w:rsidRDefault="0079501A">
            <w:pPr>
              <w:spacing w:after="0"/>
              <w:ind w:left="135"/>
            </w:pPr>
          </w:p>
        </w:tc>
      </w:tr>
      <w:tr w:rsidR="0079501A" w14:paraId="106FB390" w14:textId="77777777" w:rsidTr="0079501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571C0" w14:textId="77777777" w:rsidR="0079501A" w:rsidRDefault="00795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9C983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47C9C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D343A" w14:textId="77777777" w:rsidR="0079501A" w:rsidRDefault="00795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980D0" w14:textId="77777777" w:rsidR="0079501A" w:rsidRDefault="0079501A"/>
        </w:tc>
      </w:tr>
    </w:tbl>
    <w:p w14:paraId="28484280" w14:textId="77777777" w:rsidR="00963E41" w:rsidRDefault="00963E41" w:rsidP="00963E41">
      <w:pPr>
        <w:spacing w:after="0"/>
        <w:sectPr w:rsidR="00963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C0243" w14:textId="77777777" w:rsidR="00963E41" w:rsidRDefault="00963E41" w:rsidP="00963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3E41" w14:paraId="070EC268" w14:textId="77777777" w:rsidTr="0079501A">
        <w:trPr>
          <w:trHeight w:val="144"/>
        </w:trPr>
        <w:tc>
          <w:tcPr>
            <w:tcW w:w="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FB567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8BF345D" w14:textId="77777777" w:rsidR="00963E41" w:rsidRDefault="00963E4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8CF0C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3BAB1F" w14:textId="77777777" w:rsidR="00963E41" w:rsidRDefault="00963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07ABC" w14:textId="77777777" w:rsidR="00963E41" w:rsidRDefault="00963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15A29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BCA4E5" w14:textId="77777777" w:rsidR="00963E41" w:rsidRDefault="00963E41">
            <w:pPr>
              <w:spacing w:after="0"/>
              <w:ind w:left="135"/>
            </w:pPr>
          </w:p>
        </w:tc>
      </w:tr>
      <w:tr w:rsidR="00963E41" w14:paraId="49CAE278" w14:textId="77777777" w:rsidTr="0079501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44C1C2" w14:textId="77777777" w:rsidR="00963E41" w:rsidRDefault="00963E4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0F3C" w14:textId="77777777" w:rsidR="00963E41" w:rsidRDefault="00963E41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74FE1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8057D6" w14:textId="77777777" w:rsidR="00963E41" w:rsidRDefault="00963E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67233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47F6FB" w14:textId="77777777" w:rsidR="00963E41" w:rsidRDefault="00963E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AB699" w14:textId="77777777" w:rsidR="00963E41" w:rsidRDefault="0096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9C0D5B" w14:textId="77777777" w:rsidR="00963E41" w:rsidRDefault="00963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B94CF9" w14:textId="77777777" w:rsidR="00963E41" w:rsidRDefault="00963E41">
            <w:pPr>
              <w:spacing w:after="0" w:line="240" w:lineRule="auto"/>
            </w:pPr>
          </w:p>
        </w:tc>
      </w:tr>
      <w:tr w:rsidR="00C67719" w14:paraId="06DEA0E3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EF2BC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2C14E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EB136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169B1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0758F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F26D1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461AA2A6" w14:textId="75315109" w:rsidR="00C67719" w:rsidRDefault="00C67719">
            <w:pPr>
              <w:spacing w:after="0"/>
              <w:ind w:left="135"/>
            </w:pPr>
          </w:p>
        </w:tc>
      </w:tr>
      <w:tr w:rsidR="00C67719" w14:paraId="71D2945E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ECB21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38057" w14:textId="77777777" w:rsidR="00C67719" w:rsidRDefault="00C6771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F4ACB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528A2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4B55A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11364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5EEE2A1D" w14:textId="7FFEB0E4" w:rsidR="00C67719" w:rsidRDefault="00C67719">
            <w:pPr>
              <w:spacing w:after="0"/>
              <w:ind w:left="135"/>
            </w:pPr>
          </w:p>
        </w:tc>
      </w:tr>
      <w:tr w:rsidR="00C67719" w14:paraId="2DAECA18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2C153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F6BA3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127ED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59586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61B23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1B9A5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100BBF19" w14:textId="77777777" w:rsidR="00C67719" w:rsidRDefault="00C67719">
            <w:pPr>
              <w:spacing w:after="0"/>
              <w:ind w:left="135"/>
            </w:pPr>
          </w:p>
        </w:tc>
      </w:tr>
      <w:tr w:rsidR="00C67719" w14:paraId="788F0267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BD469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083E2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0305F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C79FE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0C013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BD260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09756ACD" w14:textId="68D506F3" w:rsidR="00C67719" w:rsidRDefault="00C67719">
            <w:pPr>
              <w:spacing w:after="0"/>
              <w:ind w:left="135"/>
            </w:pPr>
          </w:p>
        </w:tc>
      </w:tr>
      <w:tr w:rsidR="00C67719" w14:paraId="11B55A42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C11A5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DB3E4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B2092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D6CB7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05CA2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261D9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1E1E7684" w14:textId="77777777" w:rsidR="00C67719" w:rsidRDefault="00C67719">
            <w:pPr>
              <w:spacing w:after="0"/>
              <w:ind w:left="135"/>
            </w:pPr>
          </w:p>
        </w:tc>
      </w:tr>
      <w:tr w:rsidR="00C67719" w14:paraId="5315E395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44135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6870A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75CFA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6D491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567D0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0ABC8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273C65B0" w14:textId="77777777" w:rsidR="00C67719" w:rsidRDefault="00C67719">
            <w:pPr>
              <w:spacing w:after="0"/>
              <w:ind w:left="135"/>
            </w:pPr>
          </w:p>
        </w:tc>
      </w:tr>
      <w:tr w:rsidR="00C67719" w14:paraId="0ACF001E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8B262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0189D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D3606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E48BE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95C37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AEB5A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7D5396D9" w14:textId="77777777" w:rsidR="00C67719" w:rsidRDefault="00C67719">
            <w:pPr>
              <w:spacing w:after="0"/>
              <w:ind w:left="135"/>
            </w:pPr>
          </w:p>
        </w:tc>
      </w:tr>
      <w:tr w:rsidR="00C67719" w14:paraId="24FABC04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426FC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87234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21ADF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D98A7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62EFD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3B16A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6C055E2C" w14:textId="77777777" w:rsidR="00C67719" w:rsidRDefault="00C67719">
            <w:pPr>
              <w:spacing w:after="0"/>
              <w:ind w:left="135"/>
            </w:pPr>
          </w:p>
        </w:tc>
      </w:tr>
      <w:tr w:rsidR="00C67719" w14:paraId="009580E3" w14:textId="77777777" w:rsidTr="0079501A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BAD03" w14:textId="77777777" w:rsidR="00C67719" w:rsidRDefault="00C6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91179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03070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F1E97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561E6" w14:textId="77777777" w:rsidR="00C67719" w:rsidRDefault="00C67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A018F" w14:textId="77777777" w:rsidR="00C67719" w:rsidRDefault="00C677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3"/>
                <w:szCs w:val="23"/>
                <w:lang w:eastAsia="en-US"/>
              </w:rPr>
              <w:t>https://resh.edu.ru/</w:t>
            </w:r>
          </w:p>
          <w:p w14:paraId="31395C45" w14:textId="77777777" w:rsidR="00C67719" w:rsidRDefault="00C67719">
            <w:pPr>
              <w:spacing w:after="0"/>
              <w:ind w:left="135"/>
            </w:pPr>
          </w:p>
        </w:tc>
      </w:tr>
      <w:tr w:rsidR="00C67719" w14:paraId="111770D9" w14:textId="77777777" w:rsidTr="0079501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E3253" w14:textId="77777777" w:rsidR="00C67719" w:rsidRDefault="00C6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D53EC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96BCC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94148" w14:textId="77777777" w:rsidR="00C67719" w:rsidRDefault="00C6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A4EA2" w14:textId="77777777" w:rsidR="00C67719" w:rsidRDefault="00C67719"/>
        </w:tc>
      </w:tr>
    </w:tbl>
    <w:p w14:paraId="4B51000F" w14:textId="77777777" w:rsidR="00537783" w:rsidRDefault="00537783"/>
    <w:p w14:paraId="59DC98B0" w14:textId="77777777" w:rsidR="007A7E74" w:rsidRDefault="007A7E74" w:rsidP="007A7E74">
      <w:pPr>
        <w:spacing w:after="0"/>
        <w:ind w:left="120"/>
        <w:rPr>
          <w:rFonts w:ascii="Times New Roman" w:eastAsia="Calibri" w:hAnsi="Times New Roman"/>
          <w:b/>
          <w:color w:val="000000"/>
          <w:sz w:val="28"/>
          <w:lang w:eastAsia="en-US"/>
        </w:rPr>
      </w:pPr>
    </w:p>
    <w:p w14:paraId="7EDA8A80" w14:textId="77777777" w:rsidR="007A7E74" w:rsidRDefault="007A7E74" w:rsidP="007A7E74">
      <w:pPr>
        <w:spacing w:after="0"/>
        <w:ind w:left="120"/>
        <w:rPr>
          <w:rFonts w:ascii="Times New Roman" w:eastAsia="Calibri" w:hAnsi="Times New Roman"/>
          <w:b/>
          <w:color w:val="000000"/>
          <w:sz w:val="28"/>
          <w:lang w:eastAsia="en-US"/>
        </w:rPr>
      </w:pPr>
    </w:p>
    <w:p w14:paraId="46DBCD92" w14:textId="77777777" w:rsidR="003470BE" w:rsidRPr="003470BE" w:rsidRDefault="003470BE" w:rsidP="007A7E74">
      <w:pPr>
        <w:spacing w:after="0"/>
        <w:ind w:left="120"/>
        <w:rPr>
          <w:rFonts w:eastAsia="Calibri"/>
          <w:lang w:eastAsia="en-US"/>
        </w:rPr>
      </w:pPr>
      <w:bookmarkStart w:id="5" w:name="_GoBack"/>
      <w:bookmarkEnd w:id="5"/>
      <w:r w:rsidRPr="003470BE">
        <w:rPr>
          <w:rFonts w:ascii="Times New Roman" w:eastAsia="Calibri" w:hAnsi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14:paraId="796A2FE7" w14:textId="77777777" w:rsidR="003470BE" w:rsidRPr="003470BE" w:rsidRDefault="003470BE" w:rsidP="007A7E74">
      <w:pPr>
        <w:spacing w:after="0" w:line="480" w:lineRule="auto"/>
        <w:ind w:left="120"/>
        <w:rPr>
          <w:rFonts w:eastAsia="Calibri"/>
          <w:lang w:eastAsia="en-US"/>
        </w:rPr>
      </w:pPr>
      <w:r w:rsidRPr="003470BE">
        <w:rPr>
          <w:rFonts w:ascii="Times New Roman" w:eastAsia="Calibri" w:hAnsi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14:paraId="79BCB743" w14:textId="77777777" w:rsidR="003470BE" w:rsidRPr="003470BE" w:rsidRDefault="003470BE" w:rsidP="007A7E74">
      <w:pPr>
        <w:spacing w:after="0" w:line="480" w:lineRule="auto"/>
        <w:ind w:left="120"/>
        <w:rPr>
          <w:rFonts w:eastAsia="Calibri"/>
          <w:lang w:eastAsia="en-US"/>
        </w:rPr>
      </w:pPr>
      <w:r w:rsidRPr="003470BE">
        <w:rPr>
          <w:rFonts w:ascii="Times New Roman" w:eastAsia="Calibri" w:hAnsi="Times New Roman"/>
          <w:color w:val="000000"/>
          <w:sz w:val="28"/>
          <w:lang w:eastAsia="en-US"/>
        </w:rPr>
        <w:t>​‌‌​</w:t>
      </w:r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Учебник АЛГЕБРА И НАЧАЛА АНАЛИЗА  10-11 КЛАСС, </w:t>
      </w:r>
      <w:r w:rsidR="008761DD">
        <w:rPr>
          <w:rFonts w:ascii="Times New Roman" w:eastAsia="Calibri" w:hAnsi="Times New Roman"/>
          <w:color w:val="000000"/>
          <w:sz w:val="28"/>
          <w:lang w:eastAsia="en-US"/>
        </w:rPr>
        <w:t xml:space="preserve">авторы: Ш.А. Алимов, </w:t>
      </w:r>
      <w:proofErr w:type="spellStart"/>
      <w:r w:rsidR="008761DD">
        <w:rPr>
          <w:rFonts w:ascii="Times New Roman" w:eastAsia="Calibri" w:hAnsi="Times New Roman"/>
          <w:color w:val="000000"/>
          <w:sz w:val="28"/>
          <w:lang w:eastAsia="en-US"/>
        </w:rPr>
        <w:t>Ю.М.Колягин</w:t>
      </w:r>
      <w:proofErr w:type="spellEnd"/>
      <w:r w:rsidR="008761DD">
        <w:rPr>
          <w:rFonts w:ascii="Times New Roman" w:eastAsia="Calibri" w:hAnsi="Times New Roman"/>
          <w:color w:val="000000"/>
          <w:sz w:val="28"/>
          <w:lang w:eastAsia="en-US"/>
        </w:rPr>
        <w:t xml:space="preserve">, </w:t>
      </w:r>
      <w:r w:rsidR="008761DD">
        <w:rPr>
          <w:rFonts w:ascii="Times New Roman" w:eastAsia="Calibri" w:hAnsi="Times New Roman"/>
          <w:color w:val="000000"/>
          <w:sz w:val="28"/>
          <w:lang w:eastAsia="en-US"/>
        </w:rPr>
        <w:br/>
      </w:r>
      <w:r>
        <w:rPr>
          <w:rFonts w:ascii="Times New Roman" w:eastAsia="Calibri" w:hAnsi="Times New Roman"/>
          <w:color w:val="000000"/>
          <w:sz w:val="28"/>
          <w:lang w:eastAsia="en-US"/>
        </w:rPr>
        <w:t>издательство «Просвещение»</w:t>
      </w:r>
      <w:r w:rsidR="008D65EA">
        <w:rPr>
          <w:rFonts w:ascii="Times New Roman" w:eastAsia="Calibri" w:hAnsi="Times New Roman"/>
          <w:color w:val="000000"/>
          <w:sz w:val="28"/>
          <w:lang w:eastAsia="en-US"/>
        </w:rPr>
        <w:t xml:space="preserve"> 2021г.</w:t>
      </w:r>
    </w:p>
    <w:p w14:paraId="4D714C31" w14:textId="5938247C" w:rsidR="003470BE" w:rsidRPr="008761DD" w:rsidRDefault="003470BE" w:rsidP="007A7E74">
      <w:pPr>
        <w:spacing w:after="0" w:line="480" w:lineRule="auto"/>
        <w:ind w:left="120"/>
        <w:rPr>
          <w:rFonts w:ascii="Times New Roman" w:eastAsia="Calibri" w:hAnsi="Times New Roman"/>
          <w:color w:val="000000"/>
          <w:sz w:val="28"/>
          <w:lang w:eastAsia="en-US"/>
        </w:rPr>
      </w:pPr>
      <w:r w:rsidRPr="003470BE">
        <w:rPr>
          <w:rFonts w:ascii="Times New Roman" w:eastAsia="Calibri" w:hAnsi="Times New Roman"/>
          <w:color w:val="000000"/>
          <w:sz w:val="28"/>
          <w:lang w:eastAsia="en-US"/>
        </w:rPr>
        <w:t>​‌‌</w:t>
      </w:r>
      <w:r w:rsidRPr="003470BE">
        <w:rPr>
          <w:rFonts w:ascii="Times New Roman" w:eastAsia="Calibri" w:hAnsi="Times New Roman"/>
          <w:b/>
          <w:color w:val="000000"/>
          <w:sz w:val="28"/>
          <w:lang w:eastAsia="en-US"/>
        </w:rPr>
        <w:t>МЕТОДИЧЕСКИЕ МАТЕРИАЛЫ ДЛЯ УЧИТЕЛЯ</w:t>
      </w:r>
      <w:r>
        <w:rPr>
          <w:rFonts w:ascii="Times New Roman" w:eastAsia="Calibri" w:hAnsi="Times New Roman"/>
          <w:b/>
          <w:color w:val="000000"/>
          <w:sz w:val="28"/>
          <w:lang w:eastAsia="en-US"/>
        </w:rPr>
        <w:t>:</w:t>
      </w:r>
      <w:r>
        <w:rPr>
          <w:rFonts w:ascii="Times New Roman" w:eastAsia="Calibri" w:hAnsi="Times New Roman"/>
          <w:b/>
          <w:color w:val="000000"/>
          <w:sz w:val="28"/>
          <w:lang w:eastAsia="en-US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Пособие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для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учителя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«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Алгебра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10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класс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Волгоград: «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 2021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год. 2. А.П. Карп «Сборник задач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по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алгебре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 началам анализа 10 – 11 </w:t>
      </w:r>
      <w:r w:rsidRPr="003470B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класс</w:t>
      </w:r>
      <w:r w:rsidRPr="00347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0E84E399" w14:textId="77777777" w:rsidR="003470BE" w:rsidRPr="003470BE" w:rsidRDefault="003470BE" w:rsidP="007A7E74">
      <w:pPr>
        <w:spacing w:after="0" w:line="480" w:lineRule="auto"/>
        <w:ind w:left="120"/>
        <w:rPr>
          <w:rFonts w:eastAsia="Calibri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lang w:eastAsia="en-US"/>
        </w:rPr>
        <w:t>2.</w:t>
      </w:r>
      <w:r w:rsidRPr="003470B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Учебно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-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методическое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обеспечение 1. 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Учебно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-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методический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комплекс 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по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алгебре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для 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10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-11 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классов</w:t>
      </w:r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 • Колягин Ю.М., Ткачёва М.В., Фёдорова </w:t>
      </w:r>
      <w:proofErr w:type="spellStart"/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Н.Е.</w:t>
      </w:r>
      <w:r w:rsidRPr="003470BE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Алгебра</w:t>
      </w:r>
      <w:proofErr w:type="spellEnd"/>
      <w:r w:rsidRPr="003470BE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и начала математического анализа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 w:rsidRPr="003470BE">
        <w:rPr>
          <w:rFonts w:ascii="Times New Roman" w:eastAsia="Calibri" w:hAnsi="Times New Roman"/>
          <w:color w:val="000000"/>
          <w:sz w:val="28"/>
          <w:lang w:eastAsia="en-US"/>
        </w:rPr>
        <w:t xml:space="preserve"> ​‌‌​</w:t>
      </w:r>
    </w:p>
    <w:p w14:paraId="1B1C185C" w14:textId="77777777" w:rsidR="003470BE" w:rsidRPr="003470BE" w:rsidRDefault="003470BE" w:rsidP="007A7E74">
      <w:pPr>
        <w:spacing w:after="0"/>
        <w:ind w:left="120"/>
        <w:rPr>
          <w:rFonts w:eastAsia="Calibri"/>
          <w:lang w:eastAsia="en-US"/>
        </w:rPr>
      </w:pPr>
    </w:p>
    <w:p w14:paraId="1FDF489B" w14:textId="77777777" w:rsidR="003470BE" w:rsidRPr="003470BE" w:rsidRDefault="003470BE" w:rsidP="007A7E74">
      <w:pPr>
        <w:spacing w:after="0" w:line="480" w:lineRule="auto"/>
        <w:ind w:left="120"/>
        <w:rPr>
          <w:rFonts w:eastAsia="Calibri"/>
          <w:lang w:eastAsia="en-US"/>
        </w:rPr>
      </w:pPr>
      <w:r w:rsidRPr="003470BE">
        <w:rPr>
          <w:rFonts w:ascii="Times New Roman" w:eastAsia="Calibri" w:hAnsi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14:paraId="53F12B37" w14:textId="77777777" w:rsidR="008D65EA" w:rsidRDefault="003470BE" w:rsidP="007A7E74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</w:t>
      </w:r>
      <w:r w:rsidRPr="003470BE">
        <w:t xml:space="preserve"> </w:t>
      </w:r>
      <w:hyperlink r:id="rId6" w:history="1">
        <w:r w:rsidR="008D65EA" w:rsidRPr="006E186F">
          <w:rPr>
            <w:rStyle w:val="a3"/>
            <w:sz w:val="28"/>
            <w:szCs w:val="28"/>
          </w:rPr>
          <w:t>https://yandex.ru/tutor/subject/?subject_id=2&amp;ysclid=lmfa3iao472799765</w:t>
        </w:r>
      </w:hyperlink>
    </w:p>
    <w:p w14:paraId="6613ACB4" w14:textId="77777777" w:rsidR="003470BE" w:rsidRDefault="003470BE">
      <w:pPr>
        <w:rPr>
          <w:color w:val="0070C0"/>
          <w:sz w:val="28"/>
          <w:szCs w:val="28"/>
        </w:rPr>
      </w:pPr>
      <w:r w:rsidRPr="003470BE">
        <w:rPr>
          <w:color w:val="0070C0"/>
          <w:sz w:val="28"/>
          <w:szCs w:val="28"/>
        </w:rPr>
        <w:t>2</w:t>
      </w:r>
      <w:r>
        <w:rPr>
          <w:color w:val="0070C0"/>
          <w:sz w:val="28"/>
          <w:szCs w:val="28"/>
        </w:rPr>
        <w:t>.</w:t>
      </w:r>
      <w:r w:rsidRPr="003470BE">
        <w:rPr>
          <w:color w:val="0070C0"/>
          <w:sz w:val="28"/>
          <w:szCs w:val="28"/>
        </w:rPr>
        <w:t>https://vc.ru/education/495321-podgotovka-k-ege-po-matematike-19-besplatnyh-resursov?ysclid=lmfa2615k8472136104</w:t>
      </w:r>
    </w:p>
    <w:p w14:paraId="1BD5596C" w14:textId="77777777" w:rsidR="003470BE" w:rsidRPr="003470BE" w:rsidRDefault="003470BE" w:rsidP="003470BE">
      <w:pPr>
        <w:rPr>
          <w:sz w:val="28"/>
          <w:szCs w:val="28"/>
        </w:rPr>
      </w:pPr>
    </w:p>
    <w:sectPr w:rsidR="003470BE" w:rsidRPr="003470BE" w:rsidSect="007A7E7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41"/>
    <w:rsid w:val="001D23D8"/>
    <w:rsid w:val="003470BE"/>
    <w:rsid w:val="00537783"/>
    <w:rsid w:val="006667C1"/>
    <w:rsid w:val="0079501A"/>
    <w:rsid w:val="007A7E74"/>
    <w:rsid w:val="008761DD"/>
    <w:rsid w:val="008D65EA"/>
    <w:rsid w:val="00963E41"/>
    <w:rsid w:val="00B608D6"/>
    <w:rsid w:val="00C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3470BE"/>
  </w:style>
  <w:style w:type="character" w:styleId="a3">
    <w:name w:val="Hyperlink"/>
    <w:basedOn w:val="a0"/>
    <w:uiPriority w:val="99"/>
    <w:unhideWhenUsed/>
    <w:rsid w:val="008D6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3470BE"/>
  </w:style>
  <w:style w:type="character" w:styleId="a3">
    <w:name w:val="Hyperlink"/>
    <w:basedOn w:val="a0"/>
    <w:uiPriority w:val="99"/>
    <w:unhideWhenUsed/>
    <w:rsid w:val="008D6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tutor/subject/?subject_id=2&amp;ysclid=lmfa3iao4727997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35932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Лилия Лыткина</cp:lastModifiedBy>
  <cp:revision>10</cp:revision>
  <dcterms:created xsi:type="dcterms:W3CDTF">2023-09-11T13:02:00Z</dcterms:created>
  <dcterms:modified xsi:type="dcterms:W3CDTF">2024-09-21T03:48:00Z</dcterms:modified>
</cp:coreProperties>
</file>