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1DF" w:rsidRPr="001A4CA4" w:rsidRDefault="00ED01DF">
      <w:pPr>
        <w:spacing w:after="0"/>
        <w:ind w:left="120"/>
        <w:jc w:val="center"/>
      </w:pPr>
    </w:p>
    <w:p w:rsidR="00ED01DF" w:rsidRDefault="001A4CA4">
      <w:pPr>
        <w:spacing w:after="0"/>
        <w:ind w:left="120"/>
        <w:jc w:val="center"/>
      </w:pPr>
      <w:r w:rsidRPr="00CD028E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556E83C9" wp14:editId="0BC29C27">
            <wp:extent cx="5940425" cy="3094837"/>
            <wp:effectExtent l="0" t="0" r="0" b="0"/>
            <wp:docPr id="1" name="Рисунок 1" descr="C:\Users\teach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CA4" w:rsidRDefault="001A4CA4">
      <w:pPr>
        <w:spacing w:after="0"/>
        <w:ind w:left="120"/>
        <w:jc w:val="center"/>
      </w:pPr>
    </w:p>
    <w:p w:rsidR="001A4CA4" w:rsidRPr="001A4CA4" w:rsidRDefault="001A4CA4">
      <w:pPr>
        <w:spacing w:after="0"/>
        <w:ind w:left="120"/>
        <w:jc w:val="center"/>
      </w:pPr>
    </w:p>
    <w:p w:rsidR="00ED01DF" w:rsidRPr="001A4CA4" w:rsidRDefault="00ED01DF">
      <w:pPr>
        <w:spacing w:after="0"/>
        <w:ind w:left="120"/>
        <w:jc w:val="center"/>
      </w:pPr>
    </w:p>
    <w:p w:rsidR="00ED01DF" w:rsidRPr="001A4CA4" w:rsidRDefault="00ED01DF">
      <w:pPr>
        <w:spacing w:after="0"/>
        <w:ind w:left="120"/>
        <w:jc w:val="center"/>
      </w:pPr>
    </w:p>
    <w:p w:rsidR="00ED01DF" w:rsidRPr="001A4CA4" w:rsidRDefault="00ED01DF">
      <w:pPr>
        <w:spacing w:after="0"/>
        <w:ind w:left="120"/>
        <w:jc w:val="center"/>
      </w:pPr>
    </w:p>
    <w:p w:rsidR="00ED01DF" w:rsidRPr="001A4CA4" w:rsidRDefault="00ED01DF">
      <w:pPr>
        <w:spacing w:after="0"/>
        <w:ind w:left="120"/>
      </w:pPr>
    </w:p>
    <w:p w:rsidR="001A4CA4" w:rsidRPr="00CD028E" w:rsidRDefault="001A4CA4" w:rsidP="001A4C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block-89466115"/>
    </w:p>
    <w:p w:rsidR="001A4CA4" w:rsidRPr="00CD028E" w:rsidRDefault="001A4CA4" w:rsidP="001A4C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</w:rPr>
        <w:t xml:space="preserve">обществознанию (базовый уровень) 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10-11 класс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 xml:space="preserve"> Срок реализации программы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(на 2026-2027 учебный год)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A4CA4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Составитель</w:t>
      </w:r>
      <w:r w:rsidRPr="00CD028E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Панченко А.А.</w:t>
      </w: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-709"/>
        <w:rPr>
          <w:rFonts w:ascii="Times New Roman" w:eastAsia="Times New Roman" w:hAnsi="Times New Roman" w:cs="Times New Roman"/>
          <w:b/>
          <w:sz w:val="28"/>
        </w:rPr>
      </w:pPr>
    </w:p>
    <w:p w:rsidR="001A4CA4" w:rsidRPr="00CD028E" w:rsidRDefault="001A4CA4" w:rsidP="001A4CA4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  <w:sectPr w:rsidR="001A4CA4" w:rsidRPr="00CD028E" w:rsidSect="00CD028E">
          <w:pgSz w:w="11910" w:h="16390"/>
          <w:pgMar w:top="106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</w:rPr>
        <w:t>г. Тюмень, 2026</w:t>
      </w:r>
    </w:p>
    <w:p w:rsidR="00ED01DF" w:rsidRPr="001A4CA4" w:rsidRDefault="001A4CA4" w:rsidP="001A4CA4">
      <w:pPr>
        <w:spacing w:after="0"/>
      </w:pPr>
      <w:bookmarkStart w:id="1" w:name="block-89466114"/>
      <w:bookmarkStart w:id="2" w:name="_GoBack"/>
      <w:bookmarkEnd w:id="0"/>
      <w:bookmarkEnd w:id="2"/>
      <w:r w:rsidRPr="001A4CA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:rsidR="00ED01DF" w:rsidRPr="00DD16EF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DD16EF">
        <w:rPr>
          <w:rFonts w:ascii="Times New Roman" w:hAnsi="Times New Roman"/>
          <w:color w:val="000000"/>
          <w:sz w:val="28"/>
        </w:rPr>
        <w:t>Отечеству, приверженности национальным ценностям.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333333"/>
          <w:sz w:val="28"/>
        </w:rPr>
        <w:t>ЦЕЛИ ИЗУЧЕНИЯ УЧЕБНОГО ПРЕДМЕТА «ОБЩЕСТВОЗНАНИЕ»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333333"/>
          <w:sz w:val="28"/>
        </w:rPr>
        <w:t>(БАЗОВЫЙ УРОВЕНЬ)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 и культуре России, правам и свободам человека и гражданина, закрепленным в Конституции Российской Федерации;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развитие способности обучающихся к личному самоопределению, самореализации, самоконтролю;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развитие интереса обучающихся к освоению социальных и гуманитарных дисциплин;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освоение системы знаний об обществе и человеке, формирование целостной картины общества,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 ФГОС СОО;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 xml:space="preserve">овладение умениями получать, анализировать, интерпретировать и систематизировать социальную информацию из различных источников, </w:t>
      </w:r>
      <w:r w:rsidRPr="001A4CA4">
        <w:rPr>
          <w:rFonts w:ascii="Times New Roman" w:hAnsi="Times New Roman"/>
          <w:color w:val="000000"/>
          <w:sz w:val="28"/>
        </w:rPr>
        <w:lastRenderedPageBreak/>
        <w:t>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ED01DF" w:rsidRPr="001A4CA4" w:rsidRDefault="001A4CA4">
      <w:pPr>
        <w:numPr>
          <w:ilvl w:val="0"/>
          <w:numId w:val="1"/>
        </w:numPr>
        <w:spacing w:after="0"/>
      </w:pPr>
      <w:r w:rsidRPr="001A4CA4">
        <w:rPr>
          <w:rFonts w:ascii="Times New Roman" w:hAnsi="Times New Roman"/>
          <w:color w:val="000000"/>
          <w:sz w:val="28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представление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включение в содержание предмета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</w:t>
      </w:r>
      <w:r w:rsidRPr="001A4CA4">
        <w:rPr>
          <w:rFonts w:ascii="Times New Roman" w:hAnsi="Times New Roman"/>
          <w:color w:val="000000"/>
          <w:sz w:val="28"/>
        </w:rPr>
        <w:lastRenderedPageBreak/>
        <w:t>глобализации;расширение возможностей самопрезентации обучающихся, мотивирующей креативное мышление и участие в социальных практиках.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Отличие содержания обществознания на базовом уровне среднего общего образования от содержания предшествующего уровня заключается в: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изучении нового теоретического содержания;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освоении обучающимися базовых методов социального познания;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старшего подросткового возраста.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333333"/>
          <w:sz w:val="28"/>
        </w:rPr>
        <w:t>МЕСТО УЧЕБНОГО ПРЕДМЕТА «ОБЩЕСТВОЗНАНИЕ» (БАЗОВЫЙ УРОВЕНЬ) В УЧЕБНОМ ПЛАНЕ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часов, по 2 часа в неделю при 34 учебных неделях.</w:t>
      </w:r>
    </w:p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ED01DF" w:rsidRPr="001A4CA4" w:rsidRDefault="001A4CA4">
      <w:pPr>
        <w:spacing w:after="0"/>
        <w:ind w:left="120"/>
      </w:pPr>
      <w:bookmarkStart w:id="3" w:name="block-89466113"/>
      <w:bookmarkEnd w:id="1"/>
      <w:r w:rsidRPr="001A4CA4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 «ОБЩЕСТВОЗНАНИЕ»</w:t>
      </w: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t>(БАЗОВЫЙ УРОВЕНЬ)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t>10 КЛАСС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firstLine="600"/>
      </w:pPr>
      <w:r w:rsidRPr="001A4CA4">
        <w:rPr>
          <w:rFonts w:ascii="Times New Roman" w:hAnsi="Times New Roman"/>
          <w:b/>
          <w:color w:val="000000"/>
          <w:sz w:val="28"/>
        </w:rPr>
        <w:t>Человек в обществе.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 Типы обществ. Постиндустриальное (информационное) общество и его особенности. Роль массовой коммуникации в современном обществе. Многообразие путей и форм общественного развития. Эволюция, социальная революция. Реформа. Общественный прогресс, его критерии.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Противоречивый характер прогресса. Глобализация и ее противоречивые последствия.</w:t>
      </w:r>
    </w:p>
    <w:p w:rsidR="00ED01DF" w:rsidRPr="001A4CA4" w:rsidRDefault="001A4CA4">
      <w:pPr>
        <w:spacing w:after="0"/>
        <w:ind w:left="120"/>
        <w:jc w:val="both"/>
      </w:pPr>
      <w:r w:rsidRPr="001A4CA4">
        <w:rPr>
          <w:rFonts w:ascii="Times New Roman" w:hAnsi="Times New Roman"/>
          <w:color w:val="000000"/>
          <w:sz w:val="28"/>
        </w:rPr>
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Общественное и индивидуальное сознание. Самосознание и социальное поведение.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человека. Познавательная деятельность.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Познание мира. Чувственное и рациональное познание. Мышление, его формы и методы.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Российское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1A4CA4">
        <w:rPr>
          <w:rFonts w:ascii="Times New Roman" w:hAnsi="Times New Roman"/>
          <w:color w:val="000000"/>
          <w:sz w:val="28"/>
        </w:rPr>
        <w:t xml:space="preserve"> в.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Духовная культура.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</w:t>
      </w:r>
    </w:p>
    <w:p w:rsidR="00ED01DF" w:rsidRPr="001A4CA4" w:rsidRDefault="001A4CA4">
      <w:pPr>
        <w:spacing w:after="0"/>
        <w:ind w:left="120"/>
        <w:jc w:val="both"/>
      </w:pPr>
      <w:r w:rsidRPr="001A4CA4">
        <w:rPr>
          <w:rFonts w:ascii="Times New Roman" w:hAnsi="Times New Roman"/>
          <w:color w:val="000000"/>
          <w:sz w:val="28"/>
        </w:rPr>
        <w:t>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Мораль как общечеловеческая ценность и социальный регулятор. Категории морали. Гражданственность. Патриотизм. Наука. </w:t>
      </w:r>
      <w:r w:rsidRPr="00DD16EF">
        <w:rPr>
          <w:rFonts w:ascii="Times New Roman" w:hAnsi="Times New Roman"/>
          <w:color w:val="000000"/>
          <w:sz w:val="28"/>
        </w:rPr>
        <w:t xml:space="preserve">Функции науки. </w:t>
      </w:r>
      <w:r w:rsidRPr="001A4CA4">
        <w:rPr>
          <w:rFonts w:ascii="Times New Roman" w:hAnsi="Times New Roman"/>
          <w:color w:val="000000"/>
          <w:sz w:val="28"/>
        </w:rPr>
        <w:t xml:space="preserve">Возрастание роли науки в современном обществе. Направления научно-технологического развития и </w:t>
      </w:r>
      <w:r w:rsidRPr="001A4CA4">
        <w:rPr>
          <w:rFonts w:ascii="Times New Roman" w:hAnsi="Times New Roman"/>
          <w:color w:val="000000"/>
          <w:sz w:val="28"/>
        </w:rPr>
        <w:lastRenderedPageBreak/>
        <w:t>научные достижения Российской Федерации. 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Цифровые образовательные ресурсы.</w:t>
      </w:r>
    </w:p>
    <w:p w:rsidR="00ED01DF" w:rsidRPr="001A4CA4" w:rsidRDefault="001A4CA4">
      <w:pPr>
        <w:spacing w:after="0"/>
        <w:ind w:left="120"/>
        <w:jc w:val="both"/>
      </w:pPr>
      <w:r w:rsidRPr="001A4CA4">
        <w:rPr>
          <w:rFonts w:ascii="Times New Roman" w:hAnsi="Times New Roman"/>
          <w:color w:val="000000"/>
          <w:sz w:val="28"/>
        </w:rPr>
        <w:t>Религия, ее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совести.Искусство, его основные функции. Особенности искусства как формы духовной культуры. Достижения современного российского искусства.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Особенности профессиональной деятельности в сфере науки, образования, искусства.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Экономическая жизнь общества.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цикла. Причины экономических циклов.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Функционирование рынков. Рыночный спрос. Закон спроса. Эластичность спроса. Рыночное предложение. Закон предложения. Эластичность предложения. Рынки труда, капитала, земли, информации. Государственное регулирование рынков. Конкуренция и монополия. Государственная политика по развитию конкуренции. </w:t>
      </w:r>
      <w:r w:rsidRPr="00DD16EF">
        <w:rPr>
          <w:rFonts w:ascii="Times New Roman" w:hAnsi="Times New Roman"/>
          <w:color w:val="000000"/>
          <w:sz w:val="28"/>
        </w:rPr>
        <w:t xml:space="preserve">Антимонопольное регулирование в Российской Федерации. Рынок труда. </w:t>
      </w:r>
      <w:r w:rsidRPr="001A4CA4">
        <w:rPr>
          <w:rFonts w:ascii="Times New Roman" w:hAnsi="Times New Roman"/>
          <w:color w:val="000000"/>
          <w:sz w:val="28"/>
        </w:rPr>
        <w:t>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 Особенности профессиональной деятельности в экономической и финансовой сферах.Предприятие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Федерации.Финансовый рынок. Финансовые институты. </w:t>
      </w:r>
      <w:r w:rsidRPr="00DD16EF">
        <w:rPr>
          <w:rFonts w:ascii="Times New Roman" w:hAnsi="Times New Roman"/>
          <w:color w:val="000000"/>
          <w:sz w:val="28"/>
        </w:rPr>
        <w:t xml:space="preserve">Банки. Банковская система. </w:t>
      </w:r>
      <w:r w:rsidRPr="001A4CA4">
        <w:rPr>
          <w:rFonts w:ascii="Times New Roman" w:hAnsi="Times New Roman"/>
          <w:color w:val="000000"/>
          <w:sz w:val="28"/>
        </w:rPr>
        <w:t>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 Инфляция: причины, виды, последствия.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</w:t>
      </w:r>
      <w:r w:rsidRPr="001A4CA4">
        <w:rPr>
          <w:rFonts w:ascii="Times New Roman" w:hAnsi="Times New Roman"/>
          <w:color w:val="000000"/>
          <w:sz w:val="28"/>
        </w:rPr>
        <w:lastRenderedPageBreak/>
        <w:t xml:space="preserve">Государственный долг. Налоговая система Российской Федерации. Функции налогов. Система налогов и сборов в Российской Федерации. </w:t>
      </w:r>
      <w:r w:rsidRPr="00DD16EF">
        <w:rPr>
          <w:rFonts w:ascii="Times New Roman" w:hAnsi="Times New Roman"/>
          <w:color w:val="000000"/>
          <w:sz w:val="28"/>
        </w:rPr>
        <w:t xml:space="preserve">Налоговые льготы и вычеты. </w:t>
      </w:r>
      <w:r w:rsidRPr="001A4CA4">
        <w:rPr>
          <w:rFonts w:ascii="Times New Roman" w:hAnsi="Times New Roman"/>
          <w:color w:val="000000"/>
          <w:sz w:val="28"/>
        </w:rPr>
        <w:t>Фискальная политика государства. Цифровизация экономики в Российской Федерации.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Мировая экономика. Международное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11 КЛАСС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Социальная сфера.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 общества в Российской Федерации.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Положение индивида в обществе. Социальные статусы и роли. Социальная мобильность, ее формы и каналы в современном российском обществе.Семья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семьям.Миграционные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Российской Федерации.Социальные нормы и отклоняющееся (девиантное) поведение. Формы социальных девиаций. Конформизм. Социальный контроль и самоконтроль.Социальный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психолога. 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Политическая сфера.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Политическая власть и субъекты политики в современном обществе. Политические институты. Политическая деятельность.Политическая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</w:t>
      </w:r>
      <w:r w:rsidRPr="001A4CA4">
        <w:rPr>
          <w:rFonts w:ascii="Times New Roman" w:hAnsi="Times New Roman"/>
          <w:color w:val="000000"/>
          <w:sz w:val="28"/>
        </w:rPr>
        <w:lastRenderedPageBreak/>
        <w:t>Федерации. Государственная политика Российской Федерации по противодействию экстремизму.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современности.Политический процесс и участие в нем субъектов политики. Формы участия граждан в политике. Политические партии как субъекты политики, их функции, виды. Типы партийных систем. 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Избирательная система. Типы избирательных систем: мажоритарная, пропорциональная, смешанная. Избирательная система Российской Федерации.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Политическая элита и политическое лидерство. Типология лидерства.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Роль средств массовой информации в политической жизни общества. Интернет в современной политической коммуникации.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Правовое регулирование общественных отношений в Российской Федерации.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Конституция Российской Федерации. Основы конституционного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с участием несовершеннолетних работников.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 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Федеральный закон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1A4CA4">
        <w:rPr>
          <w:rFonts w:ascii="Times New Roman" w:hAnsi="Times New Roman"/>
          <w:color w:val="000000"/>
          <w:sz w:val="28"/>
        </w:rPr>
        <w:t xml:space="preserve"> 273-ФЗ "Об образовании в Российской Федерации". Порядок приема на обучение в образовательные организации </w:t>
      </w:r>
      <w:r w:rsidRPr="001A4CA4">
        <w:rPr>
          <w:rFonts w:ascii="Times New Roman" w:hAnsi="Times New Roman"/>
          <w:color w:val="000000"/>
          <w:sz w:val="28"/>
        </w:rPr>
        <w:lastRenderedPageBreak/>
        <w:t>среднего профессионального и высшего образования. Порядок оказания платных образовательных услуг.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Административное право и его субъекты. Административное правонарушение и административная ответственность.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Уголовный процесс, его принципы и стадии. Участники уголовного процесса. 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несовершеннолетних. Гражданские споры, порядок их рассмотрения. Основные принципы гражданского процесса. Участники гражданского процесса.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Конституционное судопроизводство. Арбитражное судопроизводство.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Юридическое образование, юристы как социально-профессиональная группа.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Административный процесс. Судебное производство по делам об административных правонарушениях.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Экологическое законодательство. Экологические правонарушения. Способы защиты права на благоприятную окружающую среду.</w:t>
      </w:r>
    </w:p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ED01DF" w:rsidRPr="001A4CA4" w:rsidRDefault="001A4CA4">
      <w:pPr>
        <w:spacing w:after="0"/>
        <w:ind w:left="120"/>
      </w:pPr>
      <w:bookmarkStart w:id="4" w:name="block-89466118"/>
      <w:bookmarkEnd w:id="3"/>
      <w:r w:rsidRPr="001A4CA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«ОБЩЕСТВОЗНАНИЕ» (БАЗОВЫЙ УРОВЕНЬ)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 уважение ценностей иных культур, конфессий;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дискриминации по социальным, религиозным, расовым, национальным признакам;</w:t>
      </w:r>
    </w:p>
    <w:p w:rsidR="00ED01DF" w:rsidRPr="001A4CA4" w:rsidRDefault="001A4CA4">
      <w:pPr>
        <w:spacing w:after="0"/>
        <w:ind w:left="12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ED01DF" w:rsidRPr="00DD16EF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  <w:r w:rsidRPr="001A4CA4"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</w:t>
      </w:r>
      <w:r w:rsidRPr="00DD16EF">
        <w:rPr>
          <w:rFonts w:ascii="Times New Roman" w:hAnsi="Times New Roman"/>
          <w:color w:val="000000"/>
          <w:sz w:val="28"/>
        </w:rPr>
        <w:t>Отечеству и его защите, ответственность за его судьбу;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способность оценивать ситуацию и принимать осознанные решения, ориентируясь на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морально-нравственные нормы и ценности;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физического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lastRenderedPageBreak/>
        <w:t>ценности научного познания: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 языковое и речевое развитие человека, включая понимание языка социально-экономической и политической коммуникации;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 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обучающимися программы среднего общего образования (на базовом уровне) у них совершенствуется эмоциональный интеллект, предполагающий сформированность: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новому;внутренней мотивации, включающей стремление к достижению цели и успеху, оптимизм,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инициативность, умение действовать исходя из своих возможностей; готовность и способность овладевать новыми социальными практиками, осваивать типичные социальные роли;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Метапредметные результаты освоения программы среднего общего образования по предмету «Обществознание» (базовый уровень) должны отражать:</w:t>
      </w:r>
    </w:p>
    <w:p w:rsidR="00ED01DF" w:rsidRDefault="001A4CA4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</w:t>
      </w:r>
    </w:p>
    <w:p w:rsidR="00ED01DF" w:rsidRDefault="001A4CA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определять цели познавательной деятельности, задавать параметры и критерии их достижения;выявлять закономерности и противоречия в рассматриваемых социальных явлениях и процессах;вносить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проблем, в том числе учебно-познавательных.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 социальных наук;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приобретенный опыт;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</w:t>
      </w:r>
      <w:r w:rsidRPr="001A4CA4">
        <w:rPr>
          <w:rFonts w:ascii="Times New Roman" w:hAnsi="Times New Roman"/>
          <w:color w:val="000000"/>
          <w:sz w:val="28"/>
        </w:rPr>
        <w:lastRenderedPageBreak/>
        <w:t>полученной из интернет-источников), ее соответствие правовым и морально-этическим нормам;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безопасности;владеть навыками распознавания и защиты информации, информационной безопасности личности.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2.</w:t>
      </w:r>
      <w:r w:rsidRPr="001A4CA4">
        <w:rPr>
          <w:rFonts w:ascii="Times New Roman" w:hAnsi="Times New Roman"/>
          <w:b/>
          <w:color w:val="000000"/>
          <w:sz w:val="28"/>
        </w:rPr>
        <w:t xml:space="preserve"> Овладение универсальными коммуникативными действиями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Общение: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осуществлять коммуникации во всех сферах жизни; распознавать невербальные средства общения;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понимать значение социальных знаков, распознавать предпосылки конфликтных ситуаций и смягчать конфликты;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3.</w:t>
      </w:r>
      <w:r w:rsidRPr="001A4CA4">
        <w:rPr>
          <w:rFonts w:ascii="Times New Roman" w:hAnsi="Times New Roman"/>
          <w:b/>
          <w:color w:val="000000"/>
          <w:sz w:val="28"/>
        </w:rPr>
        <w:t xml:space="preserve"> Овладение универсальными регулятивными действиями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 xml:space="preserve">Самоорганизация: 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деятельность;выявлять проблемы, ставить и формулировать собственные задачи в образовательной деятельности и в жизненных ситуациях;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оценивать приобретенный опыт;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Совместная деятельности: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оценивать качество своего вклада и вклада каждого участника команды в общий результат по разработанным критериям;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признавать свое право и право других людей на ошибку;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ED01DF" w:rsidRPr="001A4CA4" w:rsidRDefault="00ED01DF">
      <w:pPr>
        <w:spacing w:after="0"/>
        <w:ind w:left="120"/>
      </w:pP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D01DF" w:rsidRPr="001A4CA4" w:rsidRDefault="001A4CA4">
      <w:pPr>
        <w:spacing w:after="0"/>
        <w:ind w:firstLine="600"/>
      </w:pPr>
      <w:r w:rsidRPr="001A4CA4">
        <w:rPr>
          <w:rFonts w:ascii="Times New Roman" w:hAnsi="Times New Roman"/>
          <w:b/>
          <w:color w:val="000000"/>
          <w:sz w:val="28"/>
        </w:rPr>
        <w:t>10 КЛАСС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1) Владеть знаниями: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ее формах; особенностях процесса 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особенностях социализации личности и ее этапах в современных условиях; деятельности и ее структуре;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сознании, самосознании и социальном поведении; познании мира; истине и ее критериях; формах и методах мышления; особенностях профессиональной деятельности в области науки;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об историческом и этническом многообразии культур, связи духовной и материальной культуры, особенностях профессиональной деятельности в области науки и культуры; об экономике как науке и хозяйстве, роли государства в экономике, в том числе государственной политике поддержки малого бизнеса и предпринимательства, конкуренции и импортозамещения, особенностях рыночных </w:t>
      </w:r>
      <w:r w:rsidRPr="001A4CA4">
        <w:rPr>
          <w:rFonts w:ascii="Times New Roman" w:hAnsi="Times New Roman"/>
          <w:color w:val="000000"/>
          <w:sz w:val="28"/>
        </w:rPr>
        <w:lastRenderedPageBreak/>
        <w:t>отношений в современной экономике; роли государственного бюджета в реализации полномочий органов государственной власти, механизмах принятия бюджетных решений; особенностях профессиональной деятельности в экономической и финансовой сферах. 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"Человек в обществе", "Духовная культура", "Экономическая жизнь общества".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общество и его типы, социальный институт, общественный прогресс, деятельность, социальные интересы, глобализация, личность, социализация, истина, мышление, духовная культура, духовные ценности, народная культура, массовая культура, элитарная культура, ценности и идеалы; образование, наука, искусство, религия, мораль, мировоззрение, экономическая система, экономический рост, экономический цикл, ограниченность ресурсов, общественные блага, валовой внутренний продукт, факторы долгосрочного экономического роста; механизмы государственного регулирования экономики, международное разделение труда; определять различные смыслы многозначных понятий, в том числе: общество, личность, свобода, культура, экономика, собственность;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формы деятельности; формы познания, культуры; виды знания, науки, религий; виды и уровни образования в Российской Федерации; виды налоговых систем, издержек производства, безработицы, финансовых услуг; типы и виды рыночных структур; факторы производства; источники финансирования предприятий.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4)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материальной и духовной культуры; владеть уровнями и методами научного познания; мышления и деятельности; общественного и индивидуального сознания; чувственного и рационального познания; народной, массовой и элитарной культуры; экономической деятельности и проблем устойчивого развития; макроэкономических показателей и качества жизни; спроса и предложения;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характеризовать причины и последствия преобразований в духовной, экономической сферах жизни российского общества; противоречивого характера общественного прогресса; глобализации; культурного многообразия современного общества; возрастания роли науки в современном обществе; инфляции, безработицы; функции образования, науки, религии как социальных институтов; морали; искусства; экономические функции государства, Центрального банка Российской Федерации, налоговой системы Российской Федерации; предпринимательства;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5) 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6) Применять знания, полученные при изучении разделов "Человек в обществе", "Духовная культура", "Экономическая жизнь общества", для анализа социальной информации о многообразии путей и форм общественного развития, российском обществе, угрозах и вызовах развития в </w:t>
      </w:r>
      <w:r>
        <w:rPr>
          <w:rFonts w:ascii="Times New Roman" w:hAnsi="Times New Roman"/>
          <w:color w:val="000000"/>
          <w:sz w:val="28"/>
        </w:rPr>
        <w:t>XXI</w:t>
      </w:r>
      <w:r w:rsidRPr="001A4CA4">
        <w:rPr>
          <w:rFonts w:ascii="Times New Roman" w:hAnsi="Times New Roman"/>
          <w:color w:val="000000"/>
          <w:sz w:val="28"/>
        </w:rPr>
        <w:t xml:space="preserve"> в., развитии духовной культуры,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"Человек в обществе", "Духовная культура", "Экономическая жизнь общества".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7)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о человеке, его познавательной деятельности и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планы развернутых ответов, анализировать неадаптированные тексты.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8)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</w:t>
      </w:r>
      <w:r w:rsidRPr="001A4CA4">
        <w:rPr>
          <w:rFonts w:ascii="Times New Roman" w:hAnsi="Times New Roman"/>
          <w:color w:val="000000"/>
          <w:sz w:val="28"/>
        </w:rPr>
        <w:lastRenderedPageBreak/>
        <w:t>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разделов "Человек в обществе", "Духовная культура", "Экономическая жизнь общества".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9) Формулировать, основываясь на социальных ценностях и приобретенных знаниях о человеке в обществе, духовной культуре, об экономической жизни общества, собственные суждения и аргументы по проблемам влияния социокультурных факторов на формирование личности; противоречивых последствий глобализации;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экономике; путей достижения экономического роста; взаимосвязи экономической свободы и социальной ответственности;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конкретизировать теоретические положения, в том числе о типах общества; многообразии путей и форм общественного развития; человеке как результате биологической и социокультурной эволюции; многообразии видов деятельности и ее мотивации; этапах социализации; особенностях научного познания в социально-гуманитарных науках; духовных ценностях; субкультуре и контркультуре; диалоге культур; категориях морали; возможностях самовоспитания; особенностях образования и науки в современном обществе; свободе совести; значении поддержания межконфессионального мира в Российской Федерации; многообразии функций искусства; достижениях современного российского искусства; использовании мер государственной поддержки малого и среднего предпринимательства в Российской Федерации; выборе способов рационального экономического поведения людей, особенностях труда молодежи в условиях конкуренции на рынке труда, фактами социальной действительности, модельными ситуациями, примерами из личного социального опыта.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10)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11) Оценивать 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духовной культуры,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12) 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b/>
          <w:color w:val="333333"/>
          <w:sz w:val="28"/>
        </w:rPr>
        <w:t>11 КЛАСС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1) Владеть знаниями о: социальной структуре общества, критериях социальной стратификации; формах и факторах социальной мобильности в современном обществе, семье как социальном институте, возрастании роли семейных ценностей; направлениях социальной политики в Российской Федерации, в том числе в области поддержки семьи;о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власти;о праве как социальном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ребенка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"Социальная сфера", "Политическая сфера", "Правовое регулирование общественных отношений в Российской Федерации".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нормы, социальный контроль и самоконтроль, социальный конфликт,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процесс, право, источник </w:t>
      </w:r>
      <w:r w:rsidRPr="001A4CA4">
        <w:rPr>
          <w:rFonts w:ascii="Times New Roman" w:hAnsi="Times New Roman"/>
          <w:color w:val="000000"/>
          <w:sz w:val="28"/>
        </w:rPr>
        <w:lastRenderedPageBreak/>
        <w:t>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Федерации, налог;определять различные смыслы многозначных понятий, в том числе: власть, социальная справедливость, социальный институт;классифицировать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социальные общности и группы; виды социальной мобильности; типы семьи; социальные нормы; социальные конфликты; формы социальных девиаций; виды миграционных процессов в современном мире; формы государства; политические партии; виды политического лидерства, избирательных и партийных систем, политических идеологий; правовые нормы; отрасли и институты права; источники права; нормативные правовые акты; виды правовых отношений; правонарушения; виды юридической ответственности; права и свободы человека и гражданина Российской Федерации; конституционные обязанности гражданина Российской Федерации; способы защиты гражданских прав, правоохранительные органы; организационно-правовые формы юридических лиц; права и обязанности родителей и детей; права и обязанности работников и работодателей; дисциплинарные взыскания; налоги и сборы в Российской Федерации; права и обязанности налогоплательщиков; виды административных правонарушений и наказаний; экологические правонарушения; способы защиты права на благоприятную окружающую среду; виды преступлений; виды наказаний в уголовном праве.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4) Уметь устанавливать, выявлять, объяснять причинно-следственные, функциональные, иерархические и другие связи при описании социальной структуры, формы государства, политической культуры личности и ее политического поведения, системы права, нормативно-правовых актов, прав, свобод и обязанностей;приводить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развития общественных процессов;характеризовать причины и последствия преобразований в социальной, политической сферах, в правовом регулировании общественных отношений в Российской Федерации; возрастания социальной мобильности; сохранения социального неравенства; социальных конфликтов; отклоняющегося (девиантного) поведения; правонарушения и юридической ответственности за него; абсентеизма; коррупции;характеризовать функции семьи, социальных норм, включая нормы права; социального контроля; государства, субъектов и органов государственной власти в Российской Федерации; политических партий; средств массовой информации в политической жизни общества; правоохранительных органов;отражать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lastRenderedPageBreak/>
        <w:t>5) Иметь представления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6) Применять знания, полученные при изучении разделов "Социальная сфера", "Политическая сфера", "Правовое регулирование общественных отношений в Российской Федерации",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"Социальная сфера", "Политическая сфера", "Правовое регулирование общественных отношений в Российской Федерации".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7) Осуществлять учебно-исследовательскую и проектную деятельность с использованием полученных знаний о структуре общества, социальных отношениях,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8)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разделов "Социальная сфера", "Политическая сфера", "Правовое регулирование общественных отношений в Российской Федерации".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9)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социальной мобильности, ее форм и каналов в современном российском </w:t>
      </w:r>
      <w:r w:rsidRPr="001A4CA4">
        <w:rPr>
          <w:rFonts w:ascii="Times New Roman" w:hAnsi="Times New Roman"/>
          <w:color w:val="000000"/>
          <w:sz w:val="28"/>
        </w:rPr>
        <w:lastRenderedPageBreak/>
        <w:t>обществе; миграционных процессов; тенденций развития семьи; участия субъектов политики в политическом процессе; опасности коррупции и необходимости борьбы с ней; соотношения прав и свобод человека с обязанностями и правовой ответственностью;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использовать ключевые понятия, теоретические положения, в том числе о социальной структуре российского общества; роли семьи в жизни личности и в развитии общества; особенностях политической власти, структуре политической системы; роли Интернета в современной политической коммуникации; необходимости поддержания законности и правопорядка; юридической ответственности за совершение правонарушений; механизмах защиты прав человека; особенностях трудовых правоотношений несовершеннолетних работников; особенностях уголовной ответственности несовершеннолетних для объяснения явлений социальной действительности;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конкретизировать теоретические положения о конституционных принципах национальной политики в Российской Федерации; социальных конфликтах, включая этносоциальные, и путях их разрешения; государственной поддержке социально незащищенных слоев общества и мерах социальной поддержки семьи в Российской Федерации; федеративном устройстве и политической системе Российской Федерации на современном этапе; государственном суверенитете; избирательной системе в Российской Федерации; государственной службе и статусе государственного служащего; основах конституционного строя Российской Федерации; субъектах гражданских правоотношений; юридической ответственности и ее видах; правовом регулировании оказания образовательных услуг; порядке приема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социального опыта.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10) 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 в цифровой среде, в целях управления личными финансами и обеспечения личной финансовой безопасности.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 xml:space="preserve">11) 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</w:t>
      </w:r>
      <w:r w:rsidRPr="001A4CA4">
        <w:rPr>
          <w:rFonts w:ascii="Times New Roman" w:hAnsi="Times New Roman"/>
          <w:color w:val="000000"/>
          <w:sz w:val="28"/>
        </w:rPr>
        <w:lastRenderedPageBreak/>
        <w:t>действиям людей в типичных (модельных) ситуациях с точки зрения социальных норм, в том числе норм морали и права.</w:t>
      </w:r>
    </w:p>
    <w:p w:rsidR="00ED01DF" w:rsidRPr="001A4CA4" w:rsidRDefault="001A4CA4">
      <w:pPr>
        <w:spacing w:after="0"/>
        <w:ind w:firstLine="600"/>
        <w:jc w:val="both"/>
      </w:pPr>
      <w:r w:rsidRPr="001A4CA4">
        <w:rPr>
          <w:rFonts w:ascii="Times New Roman" w:hAnsi="Times New Roman"/>
          <w:color w:val="000000"/>
          <w:sz w:val="28"/>
        </w:rPr>
        <w:t>12)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наркомании.</w:t>
      </w:r>
    </w:p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1A4CA4">
      <w:pPr>
        <w:spacing w:after="0"/>
        <w:ind w:left="120"/>
      </w:pPr>
      <w:bookmarkStart w:id="5" w:name="block-89466116"/>
      <w:bookmarkEnd w:id="4"/>
      <w:r w:rsidRPr="001A4CA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D01DF" w:rsidRDefault="001A4C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6175"/>
        <w:gridCol w:w="1319"/>
        <w:gridCol w:w="1841"/>
        <w:gridCol w:w="1910"/>
        <w:gridCol w:w="2472"/>
      </w:tblGrid>
      <w:tr w:rsidR="00ED01D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 в обществе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общественные отношения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Информационное общество и массовые коммуникации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Развитие общества. Глобализация и ее противоречия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Становление личности в процессе социализации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Познавательная деятельность человека. Научное познание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«Человек в обществе»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Духовная культура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Категории и принципы морали в жизни человека и развитии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«Духовная культура»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Экономическая жизнь общества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Финансовый рынок и финансовые институты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«Экономическая жизнь общества»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</w:tbl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1A4C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6261"/>
        <w:gridCol w:w="1301"/>
        <w:gridCol w:w="1841"/>
        <w:gridCol w:w="1910"/>
        <w:gridCol w:w="2449"/>
      </w:tblGrid>
      <w:tr w:rsidR="00ED01DF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Социальная сфера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Социальное положение личности в обществе и пути его изменения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Социальные нормы и социальный контроль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«Социальная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Политическая сфера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система. Государство — основной институт политической системы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Федерация. Государственное управление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личности.Политическая идеология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Политический процесс и его участники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Политические элиты и политическое лидерство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разделу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«Политическая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 w:rsidRPr="001A4C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Система права. Правовые отношения. Правонарушения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Правовое регулирование налоговых, образовательных, административных, уголовных правовых отношений, экологическое законодательство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Основные принципы конституционного, арбитражного, гражданского, административного, уголовного процессов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«Правовое регулирование общественных отношений в Российской Федерации»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</w:tbl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1A4CA4">
      <w:pPr>
        <w:spacing w:after="0"/>
        <w:ind w:left="120"/>
      </w:pPr>
      <w:bookmarkStart w:id="6" w:name="block-8946611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t xml:space="preserve"> 10 КЛАСС (ДЛЯ ОБУЧАЮЩИХСЯ В 2025/26 УЧЕБНОМ ГОДУ)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246"/>
        <w:gridCol w:w="1841"/>
        <w:gridCol w:w="1910"/>
        <w:gridCol w:w="1347"/>
        <w:gridCol w:w="2221"/>
      </w:tblGrid>
      <w:tr w:rsidR="00ED01D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общественные отношения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в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Информационное общество и его особенности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Роль массовых коммуникаций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общественного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Общественный прогресс и его последствия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Глобализация и ее противоречия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Становление личности в процессе социализации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сознание. Самосознание и социальное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ее критерии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познание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Вклад российской культуры в формирование ценностей современного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Мораль как общечеловеческая ценность и социальный регулятор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морали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Гражданственность и патриотизм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ее функции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Основные направления развития образования в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Религия и ее роль в жизни человека 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 и искусства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"Духовная 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"Духовная 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Экономика - основа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цикл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механизмы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рыночных отношений в современной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экономическое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Эффективность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Финансовый рынок и финансовые институты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экономики. Налоги и налоговая система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международной торговли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</w:tbl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Pr="001A4CA4" w:rsidRDefault="001A4CA4">
      <w:pPr>
        <w:spacing w:after="0"/>
        <w:ind w:left="120"/>
      </w:pPr>
      <w:r w:rsidRPr="001A4CA4">
        <w:rPr>
          <w:rFonts w:ascii="Times New Roman" w:hAnsi="Times New Roman"/>
          <w:b/>
          <w:color w:val="000000"/>
          <w:sz w:val="28"/>
        </w:rPr>
        <w:lastRenderedPageBreak/>
        <w:t xml:space="preserve"> 11 КЛАСС (ДЛЯ ОБУЧАЮЩИХСЯ В 2025/26 И 2026/27 УЧЕБНЫХ ГОДАХ)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5086"/>
        <w:gridCol w:w="1261"/>
        <w:gridCol w:w="1841"/>
        <w:gridCol w:w="1910"/>
        <w:gridCol w:w="1347"/>
        <w:gridCol w:w="2221"/>
      </w:tblGrid>
      <w:tr w:rsidR="00ED01DF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1DF" w:rsidRDefault="00ED01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1DF" w:rsidRDefault="00ED01DF"/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 российского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Социальное положение личности в обществе и пути его изменения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Социальная мобильность и ее виды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как социальный институт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Национальная политика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Социальные нормы и отклоняющееся поведение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социолога и социального психолога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Государство - основной институт политической системы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государства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безопасность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политического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избирательных систем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лидерство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Правовые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Конституционные права и свободы человека 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защиты прав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Организационно-правовые формы юридических лиц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Права и обязанности родителей и детей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трудовых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с участием несовершеннолетних работников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налоговых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образовательных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Правовое регулирование административных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Основные принципы конституционного, арбитражного процессов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гражданского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административного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уголовного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представление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ED01DF" w:rsidRDefault="00ED01DF">
            <w:pPr>
              <w:spacing w:after="0"/>
              <w:ind w:left="135"/>
            </w:pPr>
          </w:p>
        </w:tc>
      </w:tr>
      <w:tr w:rsidR="00ED01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135"/>
            </w:pPr>
            <w:r w:rsidRPr="001A4CA4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1DF" w:rsidRDefault="00ED01DF"/>
        </w:tc>
      </w:tr>
    </w:tbl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ED01DF">
      <w:pPr>
        <w:sectPr w:rsidR="00ED01DF" w:rsidSect="001A4CA4">
          <w:type w:val="nextColumn"/>
          <w:pgSz w:w="16383" w:h="11906" w:orient="landscape"/>
          <w:pgMar w:top="737" w:right="737" w:bottom="737" w:left="737" w:header="720" w:footer="720" w:gutter="0"/>
          <w:cols w:space="720"/>
          <w:docGrid w:linePitch="299"/>
        </w:sectPr>
      </w:pPr>
    </w:p>
    <w:p w:rsidR="00ED01DF" w:rsidRPr="001A4CA4" w:rsidRDefault="001A4CA4">
      <w:pPr>
        <w:spacing w:before="199" w:after="199"/>
        <w:ind w:left="120"/>
      </w:pPr>
      <w:bookmarkStart w:id="7" w:name="block-89466120"/>
      <w:bookmarkEnd w:id="6"/>
      <w:r w:rsidRPr="001A4CA4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D01DF" w:rsidRDefault="001A4C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8517"/>
      </w:tblGrid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243"/>
            </w:pPr>
            <w:r w:rsidRPr="001A4CA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01D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её формах; особенностях процесса 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особенностях социализации личности и её этапах в современных условиях; деятельности и её структуре; сознании, самосознании и социальном поведении; познании мира; истине и её критериях; формах и методах мышления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в обществе»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общество и его типы, социальный институт, общественный прогресс, деятельность, социальные интересы, глобализация, личность, социализация, истина, мышление; 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общество, личность, свобода;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и процессы социальной действительности, в том числе: виды и формы деятельности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владеть уровнями и методами научного познания, мышления и деятельности, общественного и индивидуального сознания, чувственного и рационального познания;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жизни российского общества, противоречивого характера общественного прогресса, глобализации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«Человек в обществе» для анализа социальной информации о многообразии путей и форм общественного развития, российском обществе, об угрозах и вызовах развития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в.,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в обществе»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обществе, о человеке, его познавательной деятельности и творческой активности,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</w:t>
            </w:r>
            <w:r w:rsidRPr="001A4CA4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в обществе»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приобретённых знаниях о человеке в обществе, собственные суждения и аргументы по проблемам влияния социокультурных факторов на формирование личности, противоречивых последствий глобализации, соотношения свободы и необходимости в деятельности человека;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положения, в том числе о типах общества, многообразии путей и форм общественного развития, человеке как результате биологической и социокультурной эволюции, многообразии видов деятельности и её мотивации, этапах социализации,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ED01D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об историческом и этническом многообразии культур, связи духовной и материальной культуры, особенностях профессиональной деятельности в области науки и культуры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Родины, осознания ценности культуры России и традиций народов России, общественной стабильности и целостности государства, на примерах раздела «Духовная культура»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духовная культура, духовные ценности, народная культура, массовая культура, элитарная культура, ценности и идеалы; образование, наука, искусство, религия, мораль, мировоззрение;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культура;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знания, науки, религий; виды и уровни образования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материальной и духовной культуры, массовой и элитарной культуры;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духовной сфере жизни российского общества, культурного многообразия современного общества, возрастания роли науки в современном обществе; 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«Духовная культура» для анализа социальной информации о развитии духовной культуры,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«Духовная культура»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обществе, о его духовной культуре,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«Духовная культура»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приобретённых знаниях о духовной культуре, собственные суждения и аргументы по проблемам значения культурных ценностей и норм в жизни общества, в духовном развитии личности;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положения, в том числе об особенностях научного познания в социально-гуманитарных науках, духовных ценностях, субкультуре и контркультуре, диалоге культур, категориях морали, возможностях самовоспитания, особенностях образования и науки в современном обществе, свободе совести, значении поддержания межконфессионального мира в Российской Федерации, многообразии функций искусства, достижениях современного российского искусства,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научного познания в социально-гуманитарных науках, духовной культуры,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Самостоятельно оценивать практические ситуации и принимать решения, выявлять с помощью полученных знаний наиболее эффективные способы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ED01D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об экономике как науке и хозяйстве; роли государства в экономике, в том числе государственной политике поддержки малого бизнеса и предпринимательства, конкуренции и импортозамещения; особенностях рыночных отношений в современной экономике; роли государственного бюджета в реализации полномочий органов государственной власти, механизмах принятия бюджетных решений; особенностях профессиональной деятельности в экономической и финансовой сферах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государства, на примерах раздела «Экономическая жизнь общества»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экономическая система, экономический рост, экономический цикл, ограниченность ресурсов, общественные блага, валовой внутренний продукт, факторы долгосрочного экономического роста, механизмы государственного регулирования экономики, международное разделение труда;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определять различные смыслы многозначных понятий, в том числе: экономика, собственность; 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налоговых систем, издержек производства, безработицы, финансовых услуг, типы и виды рыночных структур, факторы производства, источники финансирования предприятий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деятельности и проблем устойчивого развития, макроэкономических показателей и качества жизни, спроса и предложения;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экономической сфере жизни российского общества, инфляции, безработицы; экономические функции государства, Центрального банка Российской Федерации, налоговой системы Российской Федерации, предпринимательства;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экономической жизни общества,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pacing w:val="-2"/>
                <w:sz w:val="24"/>
              </w:rPr>
              <w:t>Формулировать, основываясь на социальных ценностях и приобретённых знаниях об экономической жизни общества, собственные суждения и аргументы по проблемам роли государства в экономике, путей достижения экономического роста, взаимосвязи экономической свободы и социальной ответственности;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положения, в том числе об использовании мер государственной поддержки малого и среднего предпринимательства в Российской Федерации, выборе способов рационального экономического поведения людей, особенностях труда молодёжи в условиях конкуренции на рынке труда,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</w:tbl>
    <w:p w:rsidR="00ED01DF" w:rsidRPr="001A4CA4" w:rsidRDefault="00ED01DF">
      <w:pPr>
        <w:spacing w:after="0"/>
        <w:ind w:left="120"/>
      </w:pPr>
    </w:p>
    <w:p w:rsidR="00ED01DF" w:rsidRDefault="001A4C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01DF" w:rsidRDefault="00ED01D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8517"/>
      </w:tblGrid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/>
              <w:ind w:left="243"/>
            </w:pPr>
            <w:r w:rsidRPr="001A4CA4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01D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 социальной структуре общества, критериях социальной стратификации; формах и факторах социальной мобильности в современном обществе, о семье как социальном институте, возрастании роли семейных ценностей; направлениях социальной политики в Российской Федерации, в том числе в области поддержки семьи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государства, на примерах раздела «Социальная 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нормы, социальный контроль и самоконтроль, социальный конфликт;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социальная справедливость, социальный институт;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социальные общности и группы, виды социальной мобильности, типы семьи, социальные нормы, социальные конфликты, формы социальных девиаций, виды миграционных процессов в современном мире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другие связи при описании социальной структуры;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социальной, политической и других сфер жизни общества; права и морали;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причины и последствия преобразований в социальной сфере, возрастания социальной мобильности, сохранения социального неравенства, социальных конфликтов, отклоняющегося (девиантного) поведения; 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характеризовать функции семьи, социальных норм, включая нормы права; социального контроля; 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«Социальная сфера», для анализа социальной информации о социальном развитии российского общества,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«Социальная 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структуре общества, социальных отношениях,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планы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«Социальная 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мобильности, её форм и каналов в современном российском обществе; миграционных процессов; тенденций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развития семьи;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ключевые понятия, теоретические положения, в том числе о социальной структуре российского общества, роли семьи в жизни личности и в развитии общества;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конституционных принципах национальной политики в Российской Федерации; социальных конфликтах, включая этносоциальные, и путях их разрешения;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социальных отношений,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ED01D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политическая власть,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процесс;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власть;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формы государства, политические партии, виды политического лидерства, избирательных и партийных систем, политических идеологий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другие связи при описании формы государства, политической культуры личности и её политического поведения;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социальной, политической и других сфер жизни общества;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политической сфере, абсентеизма, коррупции;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характеризовать функции государства, субъектов и органов государственной власти в Российской Федерации, политических партий, средств массовой информации в политической жизни общества; 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«Политическая сфера», для анализа социальной информации о политическом развитии российского общества, направлениях государственной политики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политической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сфере,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сфера»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процессе, опасности коррупции и необходимости борьбы с ней;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ключевые понятия, теоретические положения, в том числе об особенностях политической власти, структуре политической системы; роли сети Интернета в современной политической коммуникации;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федеративном устройстве и политической системе Российской Федерации на современном этапе, государственном суверенитете; избирательной системе в Российской Федерации, государственной службе и статусе государственного служащего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политической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осознавать неприемлемость антиобщественного поведения, опасность алкоголизма и наркомании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Владеть знаниями о праве как социальном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«Правовое регулирование общественных отношений в Российской Федерации»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право, источник 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Федерации, налог;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правовые нормы, отрасли и институты права, источники права, нормативные правовые акты, виды правовых отношений, правонарушения; виды юридической ответственности, права и свободы человека и гражданина Российской Федерации, конституционные обязанности гражданина Российской Федерации, способы защиты гражданских прав, правоохранительные органы, организационно-правовые формы юридических лиц, права и обязанности родителей и детей, права и обязанности работников и работодателей, дисциплинарные взыскания, налоги и сборы в Российской Федерации, права и обязанности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налогоплательщиков, виды административных правонарушений и наказаний, экологические правонарушения, способы защиты права на благоприятную окружающую среду, виды преступлений, виды наказаний в уголовном праве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24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другие связи при описании системы права, нормативно-правовых актов, прав, свобод и обязанностей;</w:t>
            </w:r>
          </w:p>
          <w:p w:rsidR="00ED01DF" w:rsidRPr="001A4CA4" w:rsidRDefault="001A4CA4">
            <w:pPr>
              <w:spacing w:after="0" w:line="324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развития общественных процессов;</w:t>
            </w:r>
          </w:p>
          <w:p w:rsidR="00ED01DF" w:rsidRPr="001A4CA4" w:rsidRDefault="001A4CA4">
            <w:pPr>
              <w:spacing w:after="0" w:line="324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правовом регулировании общественных отношений в Российской Федерации, правонарушения и юридической ответственности за него, коррупции;</w:t>
            </w:r>
          </w:p>
          <w:p w:rsidR="00ED01DF" w:rsidRPr="001A4CA4" w:rsidRDefault="001A4CA4">
            <w:pPr>
              <w:spacing w:after="0" w:line="324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характеризовать функции правоохранительных органов;</w:t>
            </w:r>
          </w:p>
          <w:p w:rsidR="00ED01DF" w:rsidRPr="001A4CA4" w:rsidRDefault="001A4CA4">
            <w:pPr>
              <w:spacing w:after="0" w:line="324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социальной, политической сфер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«Правовое регулирование общественных отношений в Российской Федерации», для анализа социальной информации о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осуществлять поиск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«Правовое регулирование общественных отношений в Российской Федерации»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 правовом регулировании и законодательстве Российской Федерации,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составлять сложный и тезисный план развёрнутых ответов; анализировать неадаптированные тексты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«Правовое регулирование общественных отношений в Российской Федерации»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ключевые понятия, теоретические положения, в том числе о необходимости поддержания законности и правопорядка, юридической ответственности за совершение правонарушений, механизмах защиты прав человека, особенностях трудовых правоотношений несовершеннолетних работников, особенностях уголовной ответственности несовершеннолетних, для объяснения явлений социальной действительности;</w:t>
            </w:r>
          </w:p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об основах конституционного строя Российской Федерации; субъектах гражданских правоотношений; юридической ответственности и её видах; правовом регулировании оказания образовательных услуг; порядке приёма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 в цифровой среде, в целях управления личными финансами и обеспечения личной финансовой безопасности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содержащиеся в источниках информации; давать оценку действиям людей типичных (модельных) ситуациях с точки зрения социальных норм, в том числе норм морали и права</w:t>
            </w:r>
          </w:p>
        </w:tc>
      </w:tr>
      <w:tr w:rsidR="00ED01DF" w:rsidRPr="001A4C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</w:tbl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ED01DF" w:rsidRDefault="001A4CA4">
      <w:pPr>
        <w:spacing w:before="199" w:after="199"/>
        <w:ind w:left="120"/>
      </w:pPr>
      <w:bookmarkStart w:id="8" w:name="block-8946612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D01DF" w:rsidRDefault="00ED01DF">
      <w:pPr>
        <w:spacing w:before="199" w:after="199"/>
        <w:ind w:left="120"/>
      </w:pPr>
    </w:p>
    <w:p w:rsidR="00ED01DF" w:rsidRDefault="001A4C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D01DF" w:rsidRDefault="00ED01DF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9471"/>
      </w:tblGrid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Противоречивый характер прогресса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Человек как результат биологической и социокультурной эволюции. Влияние социокультурных факторов на формирование личности. </w:t>
            </w:r>
            <w:r>
              <w:rPr>
                <w:rFonts w:ascii="Times New Roman" w:hAnsi="Times New Roman"/>
                <w:color w:val="000000"/>
                <w:sz w:val="24"/>
              </w:rPr>
              <w:t>Личность в современном обществе. Коммуникативные качества личности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Общественное и индивидуальное сознание. Самосознание и социальное поведение.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Деятельность и её структура. Мотивация деятельности. Потребности и интересы. Многообразие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 человека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Познание мира. Чувственное и рациональное познание. Знание как результат познавательной деятельности, его виды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Мышление, его формы и методы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Контркультура. Функции культуры. Культурное многообразие современного общества. Диалог культур.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российской культуры в формирование ценностей современного общества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Мораль как общечеловеческая ценность и социальный регулятор. 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Категории морали. Гражданственность. Патриотизм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самообразования. Цифровые образовательные ресурсы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Экономический рост и пути его достижения.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Рыночный спрос. Закон спроса. Эластичность спроса. Рыночное предложение. Закон предложения. Эластичность предложения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по развитию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Антимонопольное регулирование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Рынок труда. Заработная плата и стимулирование труда. Особенности труда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молодёжи. Деятельность профсоюзов. Занятость и безработица. Причины и виды безработицы. Государственная политика Российской Федерации в области занятости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 Особенности профессиональной деятельности в экономической и финансовой сферах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Предприятие в экономике. Цели предприятия.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Альтернативная стоимость, способы и источники финансирования предприятий. </w:t>
            </w:r>
            <w:r>
              <w:rPr>
                <w:rFonts w:ascii="Times New Roman" w:hAnsi="Times New Roman"/>
                <w:color w:val="000000"/>
                <w:sz w:val="24"/>
              </w:rPr>
              <w:t>Издержки, их виды. Выручка, прибыль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Поддержка малого и среднего предпринимательства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Финансовый рынок. Финансовые институты. Банки. Банковская система. Центральный банк Российской Федерации: задачи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услуги. Финансовые технологии и финансовая безопасность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Денежные агрегаты. Монетарная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Инфляция: причины, виды, последствия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Экономика и государство. Экономические функции государства. Общественные блага. Внешние эффекты. Цифровизация экономики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Налоговая система Российской Федерации. Функции налогов. Система налогов и сборов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Налоговые льготы и вычеты. Фискальная политика государства.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36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</w:t>
            </w:r>
          </w:p>
        </w:tc>
      </w:tr>
    </w:tbl>
    <w:p w:rsidR="00ED01DF" w:rsidRPr="001A4CA4" w:rsidRDefault="00ED01DF">
      <w:pPr>
        <w:spacing w:after="0"/>
        <w:ind w:left="120"/>
      </w:pPr>
    </w:p>
    <w:p w:rsidR="00ED01DF" w:rsidRDefault="001A4C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01DF" w:rsidRDefault="00ED01D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9469"/>
      </w:tblGrid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сфера.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Социальные общности, группы, их типы. Социальная структура российского общества. Государственная поддержка социально незащищённых слоёв общества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Социальная стратификация, её критерии. Социальное неравенство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Положение индивида в обществе. Социальные статусы и роли. Социальная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мобильность, её формы и каналы в современном российском обществе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Помощь государства многодетным семьям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социолога, социального психолога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 и субъекты политики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институты. Политическая деятельность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Форма государства: форма правления, форма государственного (территориального) устройства, политический режим.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форм государства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Федерации. Субъекты государственной власти в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Государственное управление в Российской Федерации. Государственная служба и статус государственного служащего.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Опасность коррупции, антикоррупционная политика государства, механизмы противодействия коррупции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Политический процесс и участие в нём субъектов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Формы участия граждан в политике. Причины абсентеизма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Политические партии как субъекты политики, их функции, виды. </w:t>
            </w:r>
            <w:r>
              <w:rPr>
                <w:rFonts w:ascii="Times New Roman" w:hAnsi="Times New Roman"/>
                <w:color w:val="000000"/>
                <w:sz w:val="24"/>
              </w:rPr>
              <w:t>Типы партийных систем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Право в системе социальных норм. Источники права. Нормативные правовые акты,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и законодательный процесс в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Правоотношения, их субъекты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Функции правоохранительных органов Российской Федерации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Особенности правового статуса несовершеннолетних. Гражданская дееспособность несовершеннолетних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Трудовое право. Трудовые правоотношения. Порядок приёма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с участием несовершеннолетних работников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Федеральный закон от 29.12.2012 № 273-ФЗ «Об образовании в Российской Федерации». Порядок приёма на обучение в образовательные организации среднего профессионального и высшего образования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Уголовный процесс, его принципы и стадии.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 xml:space="preserve">Гражданские споры, порядок их рассмотрения. Основные принципы гражданского </w:t>
            </w:r>
            <w:r w:rsidRPr="001A4CA4">
              <w:rPr>
                <w:rFonts w:ascii="Times New Roman" w:hAnsi="Times New Roman"/>
                <w:color w:val="000000"/>
                <w:sz w:val="24"/>
              </w:rPr>
              <w:lastRenderedPageBreak/>
              <w:t>процесса. Участники гражданского процесса</w:t>
            </w:r>
          </w:p>
        </w:tc>
      </w:tr>
      <w:tr w:rsidR="00ED01D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ED01DF" w:rsidRPr="001A4C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D01DF" w:rsidRDefault="001A4CA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ED01DF" w:rsidRPr="001A4CA4" w:rsidRDefault="001A4CA4">
            <w:pPr>
              <w:spacing w:after="0" w:line="312" w:lineRule="auto"/>
              <w:ind w:left="336"/>
              <w:jc w:val="both"/>
            </w:pPr>
            <w:r w:rsidRPr="001A4CA4">
              <w:rPr>
                <w:rFonts w:ascii="Times New Roman" w:hAnsi="Times New Roman"/>
                <w:color w:val="000000"/>
                <w:sz w:val="24"/>
              </w:rPr>
              <w:t>Юридическое образование, юристы как социально-профессиональная группа</w:t>
            </w:r>
          </w:p>
        </w:tc>
      </w:tr>
    </w:tbl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ED01DF" w:rsidRPr="001A4CA4" w:rsidRDefault="00ED01DF">
      <w:pPr>
        <w:sectPr w:rsidR="00ED01DF" w:rsidRPr="001A4CA4" w:rsidSect="001A4CA4">
          <w:type w:val="nextColumn"/>
          <w:pgSz w:w="11906" w:h="16383"/>
          <w:pgMar w:top="737" w:right="737" w:bottom="737" w:left="737" w:header="720" w:footer="720" w:gutter="0"/>
          <w:cols w:space="720"/>
          <w:docGrid w:linePitch="299"/>
        </w:sectPr>
      </w:pPr>
      <w:bookmarkStart w:id="9" w:name="block-89466119"/>
      <w:bookmarkEnd w:id="8"/>
    </w:p>
    <w:bookmarkEnd w:id="9"/>
    <w:p w:rsidR="003B02AB" w:rsidRPr="001A4CA4" w:rsidRDefault="003B02AB"/>
    <w:sectPr w:rsidR="003B02AB" w:rsidRPr="001A4CA4" w:rsidSect="001A4CA4">
      <w:type w:val="nextColumn"/>
      <w:pgSz w:w="11907" w:h="16839" w:code="9"/>
      <w:pgMar w:top="737" w:right="737" w:bottom="737" w:left="73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41787"/>
    <w:multiLevelType w:val="multilevel"/>
    <w:tmpl w:val="81A06A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2302B2"/>
    <w:multiLevelType w:val="multilevel"/>
    <w:tmpl w:val="4ABC866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1DF"/>
    <w:rsid w:val="001A4CA4"/>
    <w:rsid w:val="003B02AB"/>
    <w:rsid w:val="00DD16EF"/>
    <w:rsid w:val="00ED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A4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C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A4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C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16978</Words>
  <Characters>96778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113529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2026-09-08T12:11:00Z</dcterms:created>
  <dcterms:modified xsi:type="dcterms:W3CDTF">2026-09-08T12:11:00Z</dcterms:modified>
</cp:coreProperties>
</file>