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B0C" w:rsidRDefault="000D4B0C" w:rsidP="000D4B0C">
      <w:pPr>
        <w:pStyle w:val="af0"/>
      </w:pPr>
      <w:bookmarkStart w:id="0" w:name="_GoBack"/>
      <w:r>
        <w:rPr>
          <w:noProof/>
        </w:rPr>
        <w:drawing>
          <wp:inline distT="0" distB="0" distL="0" distR="0" wp14:anchorId="158E5687" wp14:editId="109A3344">
            <wp:extent cx="5915025" cy="8364513"/>
            <wp:effectExtent l="0" t="0" r="0" b="0"/>
            <wp:docPr id="1" name="Рисунок 1" descr="W:\1. УЧЕБНАЯ ЧАСТЬ\1. 2026-2027г\НАЧАЛЬНЫЕ КЛАССЫ\сканы 26\Русский яз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1. УЧЕБНАЯ ЧАСТЬ\1. 2026-2027г\НАЧАЛЬНЫЕ КЛАССЫ\сканы 26\Русский яз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1431" cy="8373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968C8" w:rsidRPr="00886960" w:rsidRDefault="00B968C8">
      <w:pPr>
        <w:spacing w:after="0"/>
        <w:ind w:left="120"/>
        <w:jc w:val="center"/>
      </w:pPr>
    </w:p>
    <w:p w:rsidR="00B968C8" w:rsidRPr="00886960" w:rsidRDefault="00B968C8">
      <w:pPr>
        <w:spacing w:after="0"/>
        <w:ind w:left="120"/>
      </w:pPr>
    </w:p>
    <w:p w:rsidR="00B968C8" w:rsidRPr="00886960" w:rsidRDefault="00B968C8">
      <w:pPr>
        <w:sectPr w:rsidR="00B968C8" w:rsidRPr="00886960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5102863"/>
    </w:p>
    <w:p w:rsidR="00B968C8" w:rsidRPr="00886960" w:rsidRDefault="00886960">
      <w:pPr>
        <w:spacing w:after="0" w:line="264" w:lineRule="auto"/>
        <w:ind w:left="120"/>
        <w:jc w:val="both"/>
      </w:pPr>
      <w:bookmarkStart w:id="2" w:name="block-95102871"/>
      <w:bookmarkEnd w:id="1"/>
      <w:r w:rsidRPr="00886960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968C8" w:rsidRPr="00886960" w:rsidRDefault="00B968C8">
      <w:pPr>
        <w:spacing w:after="0" w:line="264" w:lineRule="auto"/>
        <w:ind w:left="120"/>
        <w:jc w:val="both"/>
      </w:pPr>
    </w:p>
    <w:p w:rsidR="00B968C8" w:rsidRPr="00886960" w:rsidRDefault="00886960">
      <w:pPr>
        <w:spacing w:after="0" w:line="264" w:lineRule="auto"/>
        <w:ind w:firstLine="600"/>
        <w:jc w:val="both"/>
      </w:pPr>
      <w:proofErr w:type="gramStart"/>
      <w:r w:rsidRPr="00886960">
        <w:rPr>
          <w:rFonts w:ascii="Times New Roman" w:hAnsi="Times New Roman"/>
          <w:color w:val="000000"/>
          <w:sz w:val="28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B968C8" w:rsidRPr="00886960" w:rsidRDefault="00B968C8">
      <w:pPr>
        <w:spacing w:after="0"/>
        <w:ind w:left="120"/>
      </w:pPr>
    </w:p>
    <w:p w:rsidR="00B968C8" w:rsidRPr="00886960" w:rsidRDefault="00886960">
      <w:pPr>
        <w:spacing w:after="0" w:line="257" w:lineRule="auto"/>
        <w:ind w:firstLine="600"/>
        <w:jc w:val="both"/>
      </w:pPr>
      <w:r w:rsidRPr="00886960">
        <w:rPr>
          <w:rFonts w:ascii="Times New Roman" w:hAnsi="Times New Roman"/>
          <w:color w:val="000000"/>
          <w:sz w:val="28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886960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886960">
        <w:rPr>
          <w:rFonts w:ascii="Times New Roman" w:hAnsi="Times New Roman"/>
          <w:color w:val="000000"/>
          <w:sz w:val="28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B968C8" w:rsidRPr="00886960" w:rsidRDefault="00B968C8">
      <w:pPr>
        <w:spacing w:after="0"/>
        <w:ind w:left="120"/>
      </w:pPr>
    </w:p>
    <w:p w:rsidR="00B968C8" w:rsidRPr="00886960" w:rsidRDefault="00886960">
      <w:pPr>
        <w:spacing w:after="0" w:line="257" w:lineRule="auto"/>
        <w:ind w:firstLine="600"/>
        <w:jc w:val="both"/>
      </w:pPr>
      <w:r w:rsidRPr="00886960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B968C8" w:rsidRPr="00886960" w:rsidRDefault="00B968C8">
      <w:pPr>
        <w:spacing w:after="0"/>
        <w:ind w:left="120"/>
      </w:pPr>
    </w:p>
    <w:p w:rsidR="00B968C8" w:rsidRPr="00886960" w:rsidRDefault="00886960">
      <w:pPr>
        <w:spacing w:after="0" w:line="257" w:lineRule="auto"/>
        <w:ind w:firstLine="600"/>
        <w:jc w:val="both"/>
      </w:pPr>
      <w:r w:rsidRPr="00886960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886960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886960">
        <w:rPr>
          <w:rFonts w:ascii="Times New Roman" w:hAnsi="Times New Roman"/>
          <w:color w:val="000000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B968C8" w:rsidRPr="00886960" w:rsidRDefault="00B968C8">
      <w:pPr>
        <w:spacing w:after="0"/>
        <w:ind w:left="120"/>
      </w:pPr>
    </w:p>
    <w:p w:rsidR="00B968C8" w:rsidRPr="00886960" w:rsidRDefault="00886960">
      <w:pPr>
        <w:spacing w:after="0" w:line="264" w:lineRule="auto"/>
        <w:ind w:firstLine="600"/>
        <w:jc w:val="both"/>
      </w:pPr>
      <w:r w:rsidRPr="00886960">
        <w:rPr>
          <w:rFonts w:ascii="Times New Roman" w:hAnsi="Times New Roman"/>
          <w:color w:val="000000"/>
          <w:sz w:val="28"/>
        </w:rPr>
        <w:t xml:space="preserve"> </w:t>
      </w:r>
    </w:p>
    <w:p w:rsidR="00B968C8" w:rsidRPr="00886960" w:rsidRDefault="00B968C8">
      <w:pPr>
        <w:spacing w:after="0" w:line="264" w:lineRule="auto"/>
        <w:ind w:left="120"/>
        <w:jc w:val="both"/>
      </w:pPr>
    </w:p>
    <w:p w:rsidR="00B968C8" w:rsidRPr="00886960" w:rsidRDefault="00886960">
      <w:pPr>
        <w:spacing w:after="0" w:line="264" w:lineRule="auto"/>
        <w:ind w:left="120"/>
        <w:jc w:val="both"/>
      </w:pPr>
      <w:r w:rsidRPr="00886960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B968C8" w:rsidRPr="00886960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>
        <w:rPr>
          <w:rFonts w:ascii="Times New Roman" w:hAnsi="Times New Roman"/>
          <w:color w:val="000000"/>
          <w:sz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 другим учебным предметам.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ЦЕЛИ ИЗУЧЕНИЯ УЧЕБНОГО ПРЕДМЕТА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«РУССКИЙ ЯЗЫК»</w:t>
      </w: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B968C8" w:rsidRDefault="00886960">
      <w:pPr>
        <w:numPr>
          <w:ilvl w:val="0"/>
          <w:numId w:val="1"/>
        </w:numPr>
        <w:spacing w:after="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B968C8" w:rsidRDefault="00886960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>
        <w:rPr>
          <w:rFonts w:ascii="Times New Roman" w:hAnsi="Times New Roman"/>
          <w:color w:val="000000"/>
          <w:sz w:val="28"/>
        </w:rPr>
        <w:t>аудирование</w:t>
      </w:r>
      <w:proofErr w:type="spellEnd"/>
      <w:r>
        <w:rPr>
          <w:rFonts w:ascii="Times New Roman" w:hAnsi="Times New Roman"/>
          <w:color w:val="000000"/>
          <w:sz w:val="28"/>
        </w:rPr>
        <w:t>, говорение, чтение, письмо;</w:t>
      </w:r>
    </w:p>
    <w:p w:rsidR="00B968C8" w:rsidRDefault="00886960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>
        <w:rPr>
          <w:rFonts w:ascii="Times New Roman" w:hAnsi="Times New Roman"/>
          <w:color w:val="000000"/>
          <w:sz w:val="28"/>
        </w:rPr>
        <w:t>морфемика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B968C8" w:rsidRDefault="00886960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B968C8" w:rsidRDefault="00886960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позволит педагогическому работнику:</w:t>
      </w:r>
    </w:p>
    <w:p w:rsidR="00B968C8" w:rsidRDefault="00886960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предметных результатов обучения, сформулированных в ФГОС НОО;</w:t>
      </w:r>
    </w:p>
    <w:p w:rsidR="00B968C8" w:rsidRDefault="00886960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B968C8" w:rsidRDefault="00886960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разработать календарно-тематическое планирование с учётом особенностей конкретного класса.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>
        <w:rPr>
          <w:rFonts w:ascii="Times New Roman" w:hAnsi="Times New Roman"/>
          <w:color w:val="000000"/>
          <w:sz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русского языка: личностные,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предметные. Личностные и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русскому языку предоставляет возможности для реализации различных </w:t>
      </w:r>
      <w:proofErr w:type="gramStart"/>
      <w:r>
        <w:rPr>
          <w:rFonts w:ascii="Times New Roman" w:hAnsi="Times New Roman"/>
          <w:color w:val="000000"/>
          <w:sz w:val="28"/>
        </w:rPr>
        <w:t>методических подходов</w:t>
      </w:r>
      <w:proofErr w:type="gramEnd"/>
      <w:r>
        <w:rPr>
          <w:rFonts w:ascii="Times New Roman" w:hAnsi="Times New Roman"/>
          <w:color w:val="000000"/>
          <w:sz w:val="28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программы по русскому языку составлено таким образом, что достижение </w:t>
      </w:r>
      <w:proofErr w:type="gramStart"/>
      <w:r>
        <w:rPr>
          <w:rFonts w:ascii="Times New Roman" w:hAnsi="Times New Roman"/>
          <w:color w:val="000000"/>
          <w:sz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как личностных, так и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«РУССКИЙ ЯЗЫК» В УЧЕБНОМ ПЛАНЕ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id="3" w:name="8c3bf606-7a1d-4fcd-94d7-0135a7a0563e"/>
      <w:r>
        <w:rPr>
          <w:rFonts w:ascii="Times New Roman" w:hAnsi="Times New Roman"/>
          <w:color w:val="000000"/>
          <w:sz w:val="28"/>
        </w:rPr>
        <w:t>675</w:t>
      </w:r>
      <w:bookmarkEnd w:id="3"/>
      <w:r>
        <w:rPr>
          <w:rFonts w:ascii="Times New Roman" w:hAnsi="Times New Roman"/>
          <w:color w:val="000000"/>
          <w:sz w:val="28"/>
        </w:rPr>
        <w:t xml:space="preserve"> (5 часов в неделю в каждом классе): в 1 классе – </w:t>
      </w:r>
      <w:bookmarkStart w:id="4" w:name="cd8a3143-f5bd-4e29-8dee-480b79605a52"/>
      <w:r>
        <w:rPr>
          <w:rFonts w:ascii="Times New Roman" w:hAnsi="Times New Roman"/>
          <w:color w:val="000000"/>
          <w:sz w:val="28"/>
        </w:rPr>
        <w:t>165</w:t>
      </w:r>
      <w:bookmarkEnd w:id="4"/>
      <w:r>
        <w:rPr>
          <w:rFonts w:ascii="Times New Roman" w:hAnsi="Times New Roman"/>
          <w:color w:val="000000"/>
          <w:sz w:val="28"/>
        </w:rPr>
        <w:t xml:space="preserve"> часов, во 2–4 классах – по 170 часов.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</w:t>
      </w:r>
      <w:r>
        <w:rPr>
          <w:rFonts w:ascii="Times New Roman" w:hAnsi="Times New Roman"/>
          <w:color w:val="333333"/>
          <w:sz w:val="28"/>
        </w:rPr>
        <w:t xml:space="preserve">изучения русского языка, в 1 классе может быть </w:t>
      </w:r>
      <w:r>
        <w:rPr>
          <w:rFonts w:ascii="Times New Roman" w:hAnsi="Times New Roman"/>
          <w:color w:val="000000"/>
          <w:sz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B968C8" w:rsidRDefault="00B968C8">
      <w:pPr>
        <w:sectPr w:rsidR="00B968C8">
          <w:pgSz w:w="11906" w:h="16383"/>
          <w:pgMar w:top="1134" w:right="850" w:bottom="1134" w:left="1701" w:header="720" w:footer="720" w:gutter="0"/>
          <w:cols w:space="720"/>
        </w:sectPr>
      </w:pPr>
    </w:p>
    <w:p w:rsidR="00B968C8" w:rsidRDefault="00886960">
      <w:pPr>
        <w:spacing w:after="0" w:line="264" w:lineRule="auto"/>
        <w:ind w:left="120"/>
        <w:jc w:val="both"/>
      </w:pPr>
      <w:bookmarkStart w:id="5" w:name="block-95102867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ОДЕРЖАНИЕ УЧЕБНОГО ПРЕДМЕТА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Обучение грамоте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текста при его прослушивании и при самостоятельном чтении вслух.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Слово и предложение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слова и предложения. Работа с предложением: выделение слов, изменение их порядка.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>
        <w:rPr>
          <w:rFonts w:ascii="Times New Roman" w:hAnsi="Times New Roman"/>
          <w:color w:val="000000"/>
          <w:sz w:val="28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Графика</w:t>
      </w:r>
      <w:hyperlink r:id="rId7" w:anchor="_ftn1">
        <w:r>
          <w:rPr>
            <w:rFonts w:ascii="Times New Roman" w:hAnsi="Times New Roman"/>
            <w:b/>
            <w:color w:val="0093FF"/>
            <w:sz w:val="24"/>
          </w:rPr>
          <w:t>[1]</w:t>
        </w:r>
      </w:hyperlink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Чтение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Письмо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  <w:hyperlink r:id="rId8" w:anchor="_ftn1">
        <w:r>
          <w:rPr>
            <w:rFonts w:ascii="Times New Roman" w:hAnsi="Times New Roman"/>
            <w:b/>
            <w:color w:val="0093FF"/>
            <w:sz w:val="24"/>
          </w:rPr>
          <w:t>[2]</w:t>
        </w:r>
      </w:hyperlink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>
        <w:rPr>
          <w:rFonts w:ascii="Times New Roman" w:hAnsi="Times New Roman"/>
          <w:color w:val="000000"/>
          <w:sz w:val="28"/>
        </w:rPr>
        <w:t>жи</w:t>
      </w:r>
      <w:proofErr w:type="spellEnd"/>
      <w:r>
        <w:rPr>
          <w:rFonts w:ascii="Times New Roman" w:hAnsi="Times New Roman"/>
          <w:color w:val="000000"/>
          <w:sz w:val="28"/>
        </w:rPr>
        <w:t xml:space="preserve">», «ши» (в положении </w:t>
      </w:r>
      <w:r>
        <w:rPr>
          <w:rFonts w:ascii="Times New Roman" w:hAnsi="Times New Roman"/>
          <w:color w:val="000000"/>
          <w:sz w:val="28"/>
        </w:rPr>
        <w:lastRenderedPageBreak/>
        <w:t>под ударением), «</w:t>
      </w:r>
      <w:proofErr w:type="spellStart"/>
      <w:r>
        <w:rPr>
          <w:rFonts w:ascii="Times New Roman" w:hAnsi="Times New Roman"/>
          <w:color w:val="000000"/>
          <w:sz w:val="28"/>
        </w:rPr>
        <w:t>ча</w:t>
      </w:r>
      <w:proofErr w:type="spellEnd"/>
      <w:r>
        <w:rPr>
          <w:rFonts w:ascii="Times New Roman" w:hAnsi="Times New Roman"/>
          <w:color w:val="000000"/>
          <w:sz w:val="28"/>
        </w:rPr>
        <w:t>», «ща», «</w:t>
      </w:r>
      <w:proofErr w:type="gramStart"/>
      <w:r>
        <w:rPr>
          <w:rFonts w:ascii="Times New Roman" w:hAnsi="Times New Roman"/>
          <w:color w:val="000000"/>
          <w:sz w:val="28"/>
        </w:rPr>
        <w:t>чу</w:t>
      </w:r>
      <w:proofErr w:type="gram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щу</w:t>
      </w:r>
      <w:proofErr w:type="spellEnd"/>
      <w:r>
        <w:rPr>
          <w:rFonts w:ascii="Times New Roman" w:hAnsi="Times New Roman"/>
          <w:color w:val="000000"/>
          <w:sz w:val="28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СИСТЕМАТИЧЕСКИЙ КУРС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как основное средство человеческого общения. Цели и ситуации общения.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Графика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Установление соотношения звукового и буквенного состава слова в словах, например, </w:t>
      </w:r>
      <w:r>
        <w:rPr>
          <w:rFonts w:ascii="Times New Roman" w:hAnsi="Times New Roman"/>
          <w:i/>
          <w:color w:val="000000"/>
          <w:sz w:val="28"/>
        </w:rPr>
        <w:t>стол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конь</w:t>
      </w:r>
      <w:r>
        <w:rPr>
          <w:rFonts w:ascii="Times New Roman" w:hAnsi="Times New Roman"/>
          <w:color w:val="000000"/>
          <w:sz w:val="28"/>
        </w:rPr>
        <w:t>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Небуквенные графические средства: пробел между словами, знак переноса.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9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Слово как единица языка (ознакомление).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слов, значение которых требует уточнения.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 как единица языка (ознакомление).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слов в предложении;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перенос слов (без учёта морфемного членения слова);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гласные после шипящих в сочетаниях «</w:t>
      </w:r>
      <w:proofErr w:type="spellStart"/>
      <w:r>
        <w:rPr>
          <w:rFonts w:ascii="Times New Roman" w:hAnsi="Times New Roman"/>
          <w:color w:val="000000"/>
          <w:sz w:val="28"/>
        </w:rPr>
        <w:t>жи</w:t>
      </w:r>
      <w:proofErr w:type="spellEnd"/>
      <w:r>
        <w:rPr>
          <w:rFonts w:ascii="Times New Roman" w:hAnsi="Times New Roman"/>
          <w:color w:val="000000"/>
          <w:sz w:val="28"/>
        </w:rPr>
        <w:t>», «ши» (в положении под ударением), «</w:t>
      </w:r>
      <w:proofErr w:type="spellStart"/>
      <w:r>
        <w:rPr>
          <w:rFonts w:ascii="Times New Roman" w:hAnsi="Times New Roman"/>
          <w:color w:val="000000"/>
          <w:sz w:val="28"/>
        </w:rPr>
        <w:t>ча</w:t>
      </w:r>
      <w:proofErr w:type="spellEnd"/>
      <w:r>
        <w:rPr>
          <w:rFonts w:ascii="Times New Roman" w:hAnsi="Times New Roman"/>
          <w:color w:val="000000"/>
          <w:sz w:val="28"/>
        </w:rPr>
        <w:t>», «ща», «</w:t>
      </w:r>
      <w:proofErr w:type="gramStart"/>
      <w:r>
        <w:rPr>
          <w:rFonts w:ascii="Times New Roman" w:hAnsi="Times New Roman"/>
          <w:color w:val="000000"/>
          <w:sz w:val="28"/>
        </w:rPr>
        <w:t>чу</w:t>
      </w:r>
      <w:proofErr w:type="gram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щу</w:t>
      </w:r>
      <w:proofErr w:type="spellEnd"/>
      <w:r>
        <w:rPr>
          <w:rFonts w:ascii="Times New Roman" w:hAnsi="Times New Roman"/>
          <w:color w:val="000000"/>
          <w:sz w:val="28"/>
        </w:rPr>
        <w:t>»; сочетания «</w:t>
      </w:r>
      <w:proofErr w:type="spellStart"/>
      <w:r>
        <w:rPr>
          <w:rFonts w:ascii="Times New Roman" w:hAnsi="Times New Roman"/>
          <w:color w:val="000000"/>
          <w:sz w:val="28"/>
        </w:rPr>
        <w:t>чк</w:t>
      </w:r>
      <w:proofErr w:type="spell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чн</w:t>
      </w:r>
      <w:proofErr w:type="spellEnd"/>
      <w:r>
        <w:rPr>
          <w:rFonts w:ascii="Times New Roman" w:hAnsi="Times New Roman"/>
          <w:color w:val="000000"/>
          <w:sz w:val="28"/>
        </w:rPr>
        <w:t>»;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конце предложения: точка, вопросительный и восклицательный знаки.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 списывания текста.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небольших рассказов на основе наблюдений.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B968C8" w:rsidRDefault="00886960">
      <w:pPr>
        <w:spacing w:after="0" w:line="257" w:lineRule="auto"/>
        <w:ind w:firstLine="600"/>
      </w:pPr>
      <w:r>
        <w:rPr>
          <w:rFonts w:ascii="Times New Roman" w:hAnsi="Times New Roman"/>
          <w:b/>
          <w:color w:val="000000"/>
          <w:sz w:val="28"/>
        </w:rPr>
        <w:t>(ПРОПЕДЕВТИЧЕСКИЙ УРОВЕНЬ)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>
        <w:rPr>
          <w:rFonts w:ascii="Times New Roman" w:hAnsi="Times New Roman"/>
          <w:color w:val="000000"/>
          <w:sz w:val="28"/>
        </w:rPr>
        <w:t>над</w:t>
      </w:r>
      <w:proofErr w:type="gramEnd"/>
      <w:r>
        <w:rPr>
          <w:rFonts w:ascii="Times New Roman" w:hAnsi="Times New Roman"/>
          <w:color w:val="000000"/>
          <w:sz w:val="28"/>
        </w:rPr>
        <w:t xml:space="preserve"> рядом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 w:line="252" w:lineRule="auto"/>
        <w:ind w:left="120"/>
        <w:jc w:val="both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основания для сравнения звукового состава слов: выделять признаки сходства и различия;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изменения звуковой модели по предложенному учителем правилу, подбирать слова к модели;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о соответствии звукового и буквенного состава слова;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алфавит для самостоятельного упорядочивания списка слов.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графическую информацию – модели звукового состава слова;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модели звукового состава слова.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B968C8">
      <w:pPr>
        <w:spacing w:after="0" w:line="252" w:lineRule="auto"/>
        <w:ind w:left="120"/>
        <w:jc w:val="both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суждения, выражать эмоции в соответствии с целями и условиями общения в знакомой среде;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в процессе общения нормы речевого этикета;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ведения диалога;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разные точки зрения;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учебного диалога отвечать на вопросы по изученному материалу;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речевое высказывание об обозначении звуков буквами; о звуковом и буквенном составе слова.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последовательность учебных операций при списывании;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правильность написания букв, соединений букв, слов, предложений.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>
        <w:rPr>
          <w:rFonts w:ascii="Times New Roman" w:hAnsi="Times New Roman"/>
          <w:color w:val="000000"/>
          <w:sz w:val="28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  <w:proofErr w:type="gramEnd"/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Парные и непарные по твёрдости-мягкости согласные звуки.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Парные и непарные по звонкости-глухости согласные звуки.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  <w:proofErr w:type="gramEnd"/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Деление слов на слоги (в том числе при стечении согласных).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знания алфавита при работе со словарями.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10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Однозначные и многозначные слова (простые случаи, наблюдение).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использованием в речи синонимов, антонимов.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Состав слова (</w:t>
      </w:r>
      <w:proofErr w:type="spellStart"/>
      <w:r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Суффикс как часть слова (наблюдение). Приставка как часть слова (наблюдение).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B968C8" w:rsidRDefault="0088696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B968C8" w:rsidRDefault="0088696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B968C8" w:rsidRDefault="0088696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Предлог. Отличие предлогов от приставок. </w:t>
      </w:r>
      <w:proofErr w:type="gramStart"/>
      <w:r>
        <w:rPr>
          <w:rFonts w:ascii="Times New Roman" w:hAnsi="Times New Roman"/>
          <w:color w:val="000000"/>
          <w:sz w:val="28"/>
        </w:rPr>
        <w:t>Наиболее распространённые предлоги: в, на, из, без, над, до, у, о, об и другое.</w:t>
      </w:r>
      <w:proofErr w:type="gramEnd"/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слов в предложении; связь слов в предложении (повторение).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цели высказывания: повествовательные, вопросительные, побудительные предложения.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B968C8" w:rsidRDefault="0088696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</w:t>
      </w:r>
      <w:proofErr w:type="spellStart"/>
      <w:r>
        <w:rPr>
          <w:rFonts w:ascii="Times New Roman" w:hAnsi="Times New Roman"/>
          <w:color w:val="000000"/>
          <w:sz w:val="28"/>
        </w:rPr>
        <w:t>жи</w:t>
      </w:r>
      <w:proofErr w:type="spellEnd"/>
      <w:r>
        <w:rPr>
          <w:rFonts w:ascii="Times New Roman" w:hAnsi="Times New Roman"/>
          <w:color w:val="000000"/>
          <w:sz w:val="28"/>
        </w:rPr>
        <w:t>», «ши» (в положении под ударением), «</w:t>
      </w:r>
      <w:proofErr w:type="spellStart"/>
      <w:r>
        <w:rPr>
          <w:rFonts w:ascii="Times New Roman" w:hAnsi="Times New Roman"/>
          <w:color w:val="000000"/>
          <w:sz w:val="28"/>
        </w:rPr>
        <w:t>ча</w:t>
      </w:r>
      <w:proofErr w:type="spellEnd"/>
      <w:r>
        <w:rPr>
          <w:rFonts w:ascii="Times New Roman" w:hAnsi="Times New Roman"/>
          <w:color w:val="000000"/>
          <w:sz w:val="28"/>
        </w:rPr>
        <w:t>», «ща», «чу», «</w:t>
      </w:r>
      <w:proofErr w:type="spellStart"/>
      <w:r>
        <w:rPr>
          <w:rFonts w:ascii="Times New Roman" w:hAnsi="Times New Roman"/>
          <w:color w:val="000000"/>
          <w:sz w:val="28"/>
        </w:rPr>
        <w:t>щу</w:t>
      </w:r>
      <w:proofErr w:type="spellEnd"/>
      <w:r>
        <w:rPr>
          <w:rFonts w:ascii="Times New Roman" w:hAnsi="Times New Roman"/>
          <w:color w:val="000000"/>
          <w:sz w:val="28"/>
        </w:rPr>
        <w:t>»; сочетания «</w:t>
      </w:r>
      <w:proofErr w:type="spellStart"/>
      <w:r>
        <w:rPr>
          <w:rFonts w:ascii="Times New Roman" w:hAnsi="Times New Roman"/>
          <w:color w:val="000000"/>
          <w:sz w:val="28"/>
        </w:rPr>
        <w:t>чк</w:t>
      </w:r>
      <w:proofErr w:type="spell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чн</w:t>
      </w:r>
      <w:proofErr w:type="spellEnd"/>
      <w:r>
        <w:rPr>
          <w:rFonts w:ascii="Times New Roman" w:hAnsi="Times New Roman"/>
          <w:color w:val="000000"/>
          <w:sz w:val="28"/>
        </w:rPr>
        <w:t>» (повторение правил правописания, изученных в 1 классе).</w:t>
      </w:r>
      <w:proofErr w:type="gramEnd"/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>
        <w:rPr>
          <w:rFonts w:ascii="Times New Roman" w:hAnsi="Times New Roman"/>
          <w:color w:val="000000"/>
          <w:sz w:val="28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разделительный мягкий знак;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сочетания «</w:t>
      </w:r>
      <w:proofErr w:type="spellStart"/>
      <w:r>
        <w:rPr>
          <w:rFonts w:ascii="Times New Roman" w:hAnsi="Times New Roman"/>
          <w:color w:val="000000"/>
          <w:sz w:val="28"/>
        </w:rPr>
        <w:t>чт</w:t>
      </w:r>
      <w:proofErr w:type="spell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щн</w:t>
      </w:r>
      <w:proofErr w:type="spell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нч</w:t>
      </w:r>
      <w:proofErr w:type="spellEnd"/>
      <w:r>
        <w:rPr>
          <w:rFonts w:ascii="Times New Roman" w:hAnsi="Times New Roman"/>
          <w:color w:val="000000"/>
          <w:sz w:val="28"/>
        </w:rPr>
        <w:t>»;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проверяемые безударные гласные в </w:t>
      </w:r>
      <w:proofErr w:type="gramStart"/>
      <w:r>
        <w:rPr>
          <w:rFonts w:ascii="Times New Roman" w:hAnsi="Times New Roman"/>
          <w:color w:val="000000"/>
          <w:sz w:val="28"/>
        </w:rPr>
        <w:t>корне слова</w:t>
      </w:r>
      <w:proofErr w:type="gramEnd"/>
      <w:r>
        <w:rPr>
          <w:rFonts w:ascii="Times New Roman" w:hAnsi="Times New Roman"/>
          <w:color w:val="000000"/>
          <w:sz w:val="28"/>
        </w:rPr>
        <w:t>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парные звонкие и глухие согласные в </w:t>
      </w:r>
      <w:proofErr w:type="gramStart"/>
      <w:r>
        <w:rPr>
          <w:rFonts w:ascii="Times New Roman" w:hAnsi="Times New Roman"/>
          <w:color w:val="000000"/>
          <w:sz w:val="28"/>
        </w:rPr>
        <w:t>корне слова</w:t>
      </w:r>
      <w:proofErr w:type="gramEnd"/>
      <w:r>
        <w:rPr>
          <w:rFonts w:ascii="Times New Roman" w:hAnsi="Times New Roman"/>
          <w:color w:val="000000"/>
          <w:sz w:val="28"/>
        </w:rPr>
        <w:t>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предлогов с именами существительными.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Выбор языковых сре</w:t>
      </w:r>
      <w:proofErr w:type="gramStart"/>
      <w:r>
        <w:rPr>
          <w:rFonts w:ascii="Times New Roman" w:hAnsi="Times New Roman"/>
          <w:color w:val="000000"/>
          <w:sz w:val="28"/>
        </w:rPr>
        <w:t>дств в с</w:t>
      </w:r>
      <w:proofErr w:type="gramEnd"/>
      <w:r>
        <w:rPr>
          <w:rFonts w:ascii="Times New Roman" w:hAnsi="Times New Roman"/>
          <w:color w:val="000000"/>
          <w:sz w:val="28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Поздравление и поздравительная открытка.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 w:rsidR="00B968C8" w:rsidRDefault="00886960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>УНИВЕРСАЛЬНЫЕ УЧЕБНЫЕ ДЕЙСТВИЯ</w:t>
      </w:r>
    </w:p>
    <w:p w:rsidR="00B968C8" w:rsidRDefault="00886960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>(ПРОПЕДЕВТИЧЕСКИЙ УРОВЕНЬ)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во 2 классе позволяет на пропедевтическом уровне организовать работу </w:t>
      </w:r>
      <w:proofErr w:type="gramStart"/>
      <w:r>
        <w:rPr>
          <w:rFonts w:ascii="Times New Roman" w:hAnsi="Times New Roman"/>
          <w:color w:val="000000"/>
          <w:sz w:val="28"/>
        </w:rPr>
        <w:t>над</w:t>
      </w:r>
      <w:proofErr w:type="gramEnd"/>
      <w:r>
        <w:rPr>
          <w:rFonts w:ascii="Times New Roman" w:hAnsi="Times New Roman"/>
          <w:color w:val="000000"/>
          <w:sz w:val="28"/>
        </w:rPr>
        <w:t xml:space="preserve"> рядом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основания для сравнения слов: на какой вопрос отвечают, что обозначают;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 по заданным параметрам;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в процессе наблюдения за языковыми единицами;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наблюдение за языковыми единицами (слово, предложение, текст);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 помощью словаря значения многозначных слов;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на уроках русского языка создавать схемы, таблицы для представления информации.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B968C8">
      <w:pPr>
        <w:spacing w:after="0" w:line="252" w:lineRule="auto"/>
        <w:ind w:left="120"/>
        <w:jc w:val="both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 о языковых единицах;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 о результатах наблюдения за языковыми единицами;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выказывание;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и письменно формулировать простые выводы на основе прочитанного или услышанного текста.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B968C8">
      <w:pPr>
        <w:spacing w:after="0" w:line="257" w:lineRule="auto"/>
        <w:ind w:left="120"/>
        <w:jc w:val="both"/>
      </w:pP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 помощью учителя действия по решению орфографической задачи;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 помощью учителя причины успеха (неудач) при выполнении заданий по русскому языку;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>
        <w:rPr>
          <w:rFonts w:ascii="Times New Roman" w:hAnsi="Times New Roman"/>
          <w:color w:val="000000"/>
          <w:sz w:val="28"/>
        </w:rPr>
        <w:lastRenderedPageBreak/>
        <w:t>замечания в свой адрес, мирно решать конфликты (в том числе с помощью учителя);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совместно обсуждать процесс и результат работы;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B968C8" w:rsidRDefault="0088696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алфавита при работе со словарями, справочниками, каталогами.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11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орфоэпического словаря для решения практических задач.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Повторение: лексическое значение слова.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Состав слова (</w:t>
      </w:r>
      <w:proofErr w:type="spellStart"/>
      <w:r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>
        <w:rPr>
          <w:rFonts w:ascii="Times New Roman" w:hAnsi="Times New Roman"/>
          <w:color w:val="000000"/>
          <w:sz w:val="28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 речи.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>
        <w:rPr>
          <w:rFonts w:ascii="Times New Roman" w:hAnsi="Times New Roman"/>
          <w:color w:val="000000"/>
          <w:sz w:val="28"/>
        </w:rPr>
        <w:t>ий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ов</w:t>
      </w:r>
      <w:proofErr w:type="spellEnd"/>
      <w:r>
        <w:rPr>
          <w:rFonts w:ascii="Times New Roman" w:hAnsi="Times New Roman"/>
          <w:color w:val="000000"/>
          <w:sz w:val="28"/>
        </w:rPr>
        <w:t>», «-ин»). Склонение имён прилагательных.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«не», её значение.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>
        <w:rPr>
          <w:rFonts w:ascii="Times New Roman" w:hAnsi="Times New Roman"/>
          <w:color w:val="000000"/>
          <w:sz w:val="28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разделительный твёрдый знак;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непроизносимые согласные в </w:t>
      </w:r>
      <w:proofErr w:type="gramStart"/>
      <w:r>
        <w:rPr>
          <w:rFonts w:ascii="Times New Roman" w:hAnsi="Times New Roman"/>
          <w:color w:val="000000"/>
          <w:sz w:val="28"/>
        </w:rPr>
        <w:t>корне слова</w:t>
      </w:r>
      <w:proofErr w:type="gramEnd"/>
      <w:r>
        <w:rPr>
          <w:rFonts w:ascii="Times New Roman" w:hAnsi="Times New Roman"/>
          <w:color w:val="000000"/>
          <w:sz w:val="28"/>
        </w:rPr>
        <w:t>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мягкий знак после шипящих на конце имён существительных;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предлогов с личными местоимениями;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частицы не с глаголами.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>
        <w:rPr>
          <w:rFonts w:ascii="Times New Roman" w:hAnsi="Times New Roman"/>
          <w:color w:val="000000"/>
          <w:sz w:val="28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 письма, объявления.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текста по коллективно или самостоятельно составленному плану.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Изучающее чтение. Функции ознакомительного чтения, ситуации применения.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в 3 классе позволяет организовать работу </w:t>
      </w:r>
      <w:proofErr w:type="gramStart"/>
      <w:r>
        <w:rPr>
          <w:rFonts w:ascii="Times New Roman" w:hAnsi="Times New Roman"/>
          <w:color w:val="000000"/>
          <w:sz w:val="28"/>
        </w:rPr>
        <w:t>над</w:t>
      </w:r>
      <w:proofErr w:type="gramEnd"/>
      <w:r>
        <w:rPr>
          <w:rFonts w:ascii="Times New Roman" w:hAnsi="Times New Roman"/>
          <w:color w:val="000000"/>
          <w:sz w:val="28"/>
        </w:rPr>
        <w:t xml:space="preserve"> рядом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тему и основную мысль текста;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типы текстов (повествование, описание, рассуждение): выделять особенности каждого типа текста;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прямое и переносное значение слова;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слова на основании того, какой частью речи они являются;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звуков, предложений;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формулировать цель изменения текста, планировать действия по изменению текста;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предположение в процессе наблюдения за языковым материалом;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наиболее подходящий для данной ситуации тип текста (на основе предложенных критериев).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 при выполнении мини-исследования;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графическую, звуковую информацию в соответствии с учебной задачей;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B968C8" w:rsidRDefault="00B968C8">
      <w:pPr>
        <w:spacing w:after="0" w:line="257" w:lineRule="auto"/>
        <w:ind w:left="120"/>
        <w:jc w:val="both"/>
      </w:pP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B968C8" w:rsidRDefault="00B968C8">
      <w:pPr>
        <w:spacing w:after="0" w:line="257" w:lineRule="auto"/>
        <w:ind w:left="120"/>
        <w:jc w:val="both"/>
      </w:pP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орфографической задачи;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при выполнении заданий по русскому языку;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совместные (в группах) проектные задания с использованием предложенных образцов;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>
        <w:rPr>
          <w:rFonts w:ascii="Times New Roman" w:hAnsi="Times New Roman"/>
          <w:color w:val="000000"/>
          <w:sz w:val="28"/>
        </w:rPr>
        <w:t>миниисследование</w:t>
      </w:r>
      <w:proofErr w:type="spellEnd"/>
      <w:r>
        <w:rPr>
          <w:rFonts w:ascii="Times New Roman" w:hAnsi="Times New Roman"/>
          <w:color w:val="000000"/>
          <w:sz w:val="28"/>
        </w:rPr>
        <w:t>, проект.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bookmarkStart w:id="6" w:name="_ftnref1"/>
      <w:r>
        <w:fldChar w:fldCharType="begin"/>
      </w:r>
      <w:r>
        <w:instrText xml:space="preserve"> HYPERLINK "https://workprogram.edsoo.ru/templates/415" \l "_ftn1" \h </w:instrText>
      </w:r>
      <w:r>
        <w:fldChar w:fldCharType="separate"/>
      </w:r>
      <w:r>
        <w:rPr>
          <w:rFonts w:ascii="Times New Roman" w:hAnsi="Times New Roman"/>
          <w:b/>
          <w:color w:val="0093FF"/>
          <w:sz w:val="24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6"/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использованием в речи фразеологизмов (простые случаи).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Состав слова (</w:t>
      </w:r>
      <w:proofErr w:type="spellStart"/>
      <w:r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Основа слова.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неизменяемых слов (ознакомление).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 речи самостоятельные и служебные.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Имя существительное. Склонение имён существительных (кроме существительных на </w:t>
      </w:r>
      <w:proofErr w:type="gramStart"/>
      <w:r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>
        <w:rPr>
          <w:rFonts w:ascii="Times New Roman" w:hAnsi="Times New Roman"/>
          <w:color w:val="000000"/>
          <w:sz w:val="28"/>
        </w:rPr>
        <w:t>мя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ий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ие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ия</w:t>
      </w:r>
      <w:proofErr w:type="spellEnd"/>
      <w:r>
        <w:rPr>
          <w:rFonts w:ascii="Times New Roman" w:hAnsi="Times New Roman"/>
          <w:color w:val="000000"/>
          <w:sz w:val="28"/>
        </w:rPr>
        <w:t>»; на «-</w:t>
      </w:r>
      <w:proofErr w:type="spellStart"/>
      <w:r>
        <w:rPr>
          <w:rFonts w:ascii="Times New Roman" w:hAnsi="Times New Roman"/>
          <w:color w:val="000000"/>
          <w:sz w:val="28"/>
        </w:rPr>
        <w:t>ья</w:t>
      </w:r>
      <w:proofErr w:type="spellEnd"/>
      <w:r>
        <w:rPr>
          <w:rFonts w:ascii="Times New Roman" w:hAnsi="Times New Roman"/>
          <w:color w:val="000000"/>
          <w:sz w:val="28"/>
        </w:rPr>
        <w:t>», например, «гостья»; на «-</w:t>
      </w:r>
      <w:proofErr w:type="spellStart"/>
      <w:r>
        <w:rPr>
          <w:rFonts w:ascii="Times New Roman" w:hAnsi="Times New Roman"/>
          <w:color w:val="000000"/>
          <w:sz w:val="28"/>
        </w:rPr>
        <w:t>ье</w:t>
      </w:r>
      <w:proofErr w:type="spellEnd"/>
      <w:r>
        <w:rPr>
          <w:rFonts w:ascii="Times New Roman" w:hAnsi="Times New Roman"/>
          <w:color w:val="000000"/>
          <w:sz w:val="28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>
        <w:rPr>
          <w:rFonts w:ascii="Times New Roman" w:hAnsi="Times New Roman"/>
          <w:color w:val="000000"/>
          <w:sz w:val="28"/>
        </w:rPr>
        <w:t>ов</w:t>
      </w:r>
      <w:proofErr w:type="spellEnd"/>
      <w:r>
        <w:rPr>
          <w:rFonts w:ascii="Times New Roman" w:hAnsi="Times New Roman"/>
          <w:color w:val="000000"/>
          <w:sz w:val="28"/>
        </w:rPr>
        <w:t>», «-ин», «-</w:t>
      </w:r>
      <w:proofErr w:type="spellStart"/>
      <w:r>
        <w:rPr>
          <w:rFonts w:ascii="Times New Roman" w:hAnsi="Times New Roman"/>
          <w:color w:val="000000"/>
          <w:sz w:val="28"/>
        </w:rPr>
        <w:t>ий</w:t>
      </w:r>
      <w:proofErr w:type="spellEnd"/>
      <w:r>
        <w:rPr>
          <w:rFonts w:ascii="Times New Roman" w:hAnsi="Times New Roman"/>
          <w:color w:val="000000"/>
          <w:sz w:val="28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Глагол. Изменение глаголов по лицам и числам в настоящем и будущем времени (спряжение)</w:t>
      </w:r>
      <w:proofErr w:type="gramStart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І </w:t>
      </w:r>
      <w:proofErr w:type="gramStart"/>
      <w:r>
        <w:rPr>
          <w:rFonts w:ascii="Times New Roman" w:hAnsi="Times New Roman"/>
          <w:color w:val="000000"/>
          <w:sz w:val="28"/>
        </w:rPr>
        <w:t>и</w:t>
      </w:r>
      <w:proofErr w:type="gramEnd"/>
      <w:r>
        <w:rPr>
          <w:rFonts w:ascii="Times New Roman" w:hAnsi="Times New Roman"/>
          <w:color w:val="000000"/>
          <w:sz w:val="28"/>
        </w:rPr>
        <w:t xml:space="preserve"> ІІ спряжение глаголов. Способы определения I и II спряжения глаголов.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Наречие (общее представление). Значение, вопросы, употребление в речи.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Предлог. Отличие предлогов от приставок (повторение).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Союз; союзы «и», «а», «но» в простых и сложных предложениях.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«не», её значение (повторение).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между словами в словосочетании.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безударные падежные окончания имён существительных (кроме существительных на </w:t>
      </w:r>
      <w:proofErr w:type="gramStart"/>
      <w:r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>
        <w:rPr>
          <w:rFonts w:ascii="Times New Roman" w:hAnsi="Times New Roman"/>
          <w:color w:val="000000"/>
          <w:sz w:val="28"/>
        </w:rPr>
        <w:t>мя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ий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ие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ия</w:t>
      </w:r>
      <w:proofErr w:type="spellEnd"/>
      <w:r>
        <w:rPr>
          <w:rFonts w:ascii="Times New Roman" w:hAnsi="Times New Roman"/>
          <w:color w:val="000000"/>
          <w:sz w:val="28"/>
        </w:rPr>
        <w:t>», на «-</w:t>
      </w:r>
      <w:proofErr w:type="spellStart"/>
      <w:r>
        <w:rPr>
          <w:rFonts w:ascii="Times New Roman" w:hAnsi="Times New Roman"/>
          <w:color w:val="000000"/>
          <w:sz w:val="28"/>
        </w:rPr>
        <w:t>ья</w:t>
      </w:r>
      <w:proofErr w:type="spellEnd"/>
      <w:r>
        <w:rPr>
          <w:rFonts w:ascii="Times New Roman" w:hAnsi="Times New Roman"/>
          <w:color w:val="000000"/>
          <w:sz w:val="28"/>
        </w:rPr>
        <w:t>», например, «гостья», на «-</w:t>
      </w:r>
      <w:proofErr w:type="spellStart"/>
      <w:r>
        <w:rPr>
          <w:rFonts w:ascii="Times New Roman" w:hAnsi="Times New Roman"/>
          <w:color w:val="000000"/>
          <w:sz w:val="28"/>
        </w:rPr>
        <w:t>ье</w:t>
      </w:r>
      <w:proofErr w:type="spellEnd"/>
      <w:r>
        <w:rPr>
          <w:rFonts w:ascii="Times New Roman" w:hAnsi="Times New Roman"/>
          <w:color w:val="000000"/>
          <w:sz w:val="28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>
        <w:rPr>
          <w:rFonts w:ascii="Times New Roman" w:hAnsi="Times New Roman"/>
          <w:color w:val="000000"/>
          <w:sz w:val="28"/>
        </w:rPr>
        <w:t>ов</w:t>
      </w:r>
      <w:proofErr w:type="spellEnd"/>
      <w:r>
        <w:rPr>
          <w:rFonts w:ascii="Times New Roman" w:hAnsi="Times New Roman"/>
          <w:color w:val="000000"/>
          <w:sz w:val="28"/>
        </w:rPr>
        <w:t>», «-ин», «-</w:t>
      </w:r>
      <w:proofErr w:type="spellStart"/>
      <w:r>
        <w:rPr>
          <w:rFonts w:ascii="Times New Roman" w:hAnsi="Times New Roman"/>
          <w:color w:val="000000"/>
          <w:sz w:val="28"/>
        </w:rPr>
        <w:t>ий</w:t>
      </w:r>
      <w:proofErr w:type="spellEnd"/>
      <w:r>
        <w:rPr>
          <w:rFonts w:ascii="Times New Roman" w:hAnsi="Times New Roman"/>
          <w:color w:val="000000"/>
          <w:sz w:val="28"/>
        </w:rPr>
        <w:t>»);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падежные окончания имён прилагательных;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наличие или отсутствие мягкого знака в глаголах на </w:t>
      </w:r>
      <w:proofErr w:type="gramStart"/>
      <w:r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>
        <w:rPr>
          <w:rFonts w:ascii="Times New Roman" w:hAnsi="Times New Roman"/>
          <w:color w:val="000000"/>
          <w:sz w:val="28"/>
        </w:rPr>
        <w:t>ться</w:t>
      </w:r>
      <w:proofErr w:type="spellEnd"/>
      <w:r>
        <w:rPr>
          <w:rFonts w:ascii="Times New Roman" w:hAnsi="Times New Roman"/>
          <w:color w:val="000000"/>
          <w:sz w:val="28"/>
        </w:rPr>
        <w:t>» и «-</w:t>
      </w:r>
      <w:proofErr w:type="spellStart"/>
      <w:r>
        <w:rPr>
          <w:rFonts w:ascii="Times New Roman" w:hAnsi="Times New Roman"/>
          <w:color w:val="000000"/>
          <w:sz w:val="28"/>
        </w:rPr>
        <w:t>тся</w:t>
      </w:r>
      <w:proofErr w:type="spellEnd"/>
      <w:r>
        <w:rPr>
          <w:rFonts w:ascii="Times New Roman" w:hAnsi="Times New Roman"/>
          <w:color w:val="000000"/>
          <w:sz w:val="28"/>
        </w:rPr>
        <w:t>»;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личные окончания глаголов;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предложении с прямой речью после слов автора (наблюдение).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 как вид письменной работы.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в 4 классе позволяет организовать работу </w:t>
      </w:r>
      <w:proofErr w:type="gramStart"/>
      <w:r>
        <w:rPr>
          <w:rFonts w:ascii="Times New Roman" w:hAnsi="Times New Roman"/>
          <w:color w:val="000000"/>
          <w:sz w:val="28"/>
        </w:rPr>
        <w:t>над</w:t>
      </w:r>
      <w:proofErr w:type="gramEnd"/>
      <w:r>
        <w:rPr>
          <w:rFonts w:ascii="Times New Roman" w:hAnsi="Times New Roman"/>
          <w:color w:val="000000"/>
          <w:sz w:val="28"/>
        </w:rPr>
        <w:t xml:space="preserve"> рядом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слова на основании того, какой частью речи они являются;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глаголы в группы по определённому признаку (например, время, спряжение);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предложенные языковые единицы;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характеризовать языковые единицы по заданным признакам;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несколько вариантов выполнения заданий по русскому языку, выбирать наиболее </w:t>
      </w:r>
      <w:proofErr w:type="gramStart"/>
      <w:r>
        <w:rPr>
          <w:rFonts w:ascii="Times New Roman" w:hAnsi="Times New Roman"/>
          <w:color w:val="000000"/>
          <w:sz w:val="28"/>
        </w:rPr>
        <w:t>целесообразный</w:t>
      </w:r>
      <w:proofErr w:type="gramEnd"/>
      <w:r>
        <w:rPr>
          <w:rFonts w:ascii="Times New Roman" w:hAnsi="Times New Roman"/>
          <w:color w:val="000000"/>
          <w:sz w:val="28"/>
        </w:rPr>
        <w:t xml:space="preserve"> (на основе предложенных критериев);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алгоритму различные виды анализа (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звуко</w:t>
      </w:r>
      <w:proofErr w:type="spellEnd"/>
      <w:r>
        <w:rPr>
          <w:rFonts w:ascii="Times New Roman" w:hAnsi="Times New Roman"/>
          <w:color w:val="000000"/>
          <w:sz w:val="28"/>
        </w:rPr>
        <w:t>-буквенный</w:t>
      </w:r>
      <w:proofErr w:type="gramEnd"/>
      <w:r>
        <w:rPr>
          <w:rFonts w:ascii="Times New Roman" w:hAnsi="Times New Roman"/>
          <w:color w:val="000000"/>
          <w:sz w:val="28"/>
        </w:rPr>
        <w:t>, морфемный, морфологический, синтаксический);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речевой ситуации.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Работа с информацией: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B968C8" w:rsidRDefault="00B968C8">
      <w:pPr>
        <w:spacing w:after="0" w:line="252" w:lineRule="auto"/>
        <w:ind w:left="120"/>
        <w:jc w:val="both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B968C8" w:rsidRDefault="00886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B968C8" w:rsidRDefault="00B968C8">
      <w:pPr>
        <w:spacing w:after="0" w:line="257" w:lineRule="auto"/>
        <w:ind w:left="120"/>
        <w:jc w:val="both"/>
      </w:pP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планировать действия по решению учебной задачи для получения результата;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 и возможные ошибки.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и чужих </w:t>
      </w:r>
      <w:proofErr w:type="gramStart"/>
      <w:r>
        <w:rPr>
          <w:rFonts w:ascii="Times New Roman" w:hAnsi="Times New Roman"/>
          <w:color w:val="000000"/>
          <w:sz w:val="28"/>
        </w:rPr>
        <w:t>работах</w:t>
      </w:r>
      <w:proofErr w:type="gramEnd"/>
      <w:r>
        <w:rPr>
          <w:rFonts w:ascii="Times New Roman" w:hAnsi="Times New Roman"/>
          <w:color w:val="000000"/>
          <w:sz w:val="28"/>
        </w:rPr>
        <w:t>, устанавливать их причины;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оценку своей работы.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B968C8" w:rsidRDefault="0088696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выполнять совместные проектные задания с использованием предложенных образцов, планов, идей. </w:t>
      </w:r>
    </w:p>
    <w:p w:rsidR="00B968C8" w:rsidRDefault="00713D55">
      <w:pPr>
        <w:spacing w:after="0" w:line="264" w:lineRule="auto"/>
        <w:ind w:left="120"/>
        <w:jc w:val="both"/>
      </w:pPr>
      <w:hyperlink w:anchor="_ftnref1">
        <w:r w:rsidR="00886960">
          <w:rPr>
            <w:rFonts w:ascii="Times New Roman" w:hAnsi="Times New Roman"/>
            <w:color w:val="0000FF"/>
            <w:sz w:val="18"/>
          </w:rPr>
          <w:t>[1]</w:t>
        </w:r>
      </w:hyperlink>
      <w:r w:rsidR="00886960">
        <w:rPr>
          <w:rFonts w:ascii="Times New Roman" w:hAnsi="Times New Roman"/>
          <w:color w:val="000000"/>
          <w:sz w:val="28"/>
        </w:rPr>
        <w:t xml:space="preserve"> </w:t>
      </w:r>
      <w:r w:rsidR="00886960">
        <w:rPr>
          <w:rFonts w:ascii="Times New Roman" w:hAnsi="Times New Roman"/>
          <w:color w:val="333333"/>
          <w:sz w:val="28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B968C8" w:rsidRDefault="00713D55">
      <w:pPr>
        <w:spacing w:after="0" w:line="264" w:lineRule="auto"/>
        <w:ind w:left="120"/>
        <w:jc w:val="both"/>
      </w:pPr>
      <w:hyperlink r:id="rId12" w:anchor="_ftnref1">
        <w:r w:rsidR="00886960">
          <w:rPr>
            <w:rFonts w:ascii="Times New Roman" w:hAnsi="Times New Roman"/>
            <w:color w:val="004CFF"/>
            <w:sz w:val="18"/>
          </w:rPr>
          <w:t>[2]</w:t>
        </w:r>
      </w:hyperlink>
      <w:r w:rsidR="00886960">
        <w:rPr>
          <w:rFonts w:ascii="Times New Roman" w:hAnsi="Times New Roman"/>
          <w:color w:val="333333"/>
          <w:sz w:val="28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7" w:name="_ftn1"/>
    <w:p w:rsidR="00B968C8" w:rsidRDefault="00886960">
      <w:pPr>
        <w:spacing w:after="0" w:line="264" w:lineRule="auto"/>
        <w:ind w:left="120"/>
        <w:jc w:val="both"/>
      </w:pPr>
      <w:r>
        <w:fldChar w:fldCharType="begin"/>
      </w:r>
      <w:r>
        <w:instrText xml:space="preserve"> HYPERLINK "https://workprogram.edsoo.ru/templates/2487137" \l "_ftnref1" \h </w:instrText>
      </w:r>
      <w:r>
        <w:fldChar w:fldCharType="separate"/>
      </w:r>
      <w:r>
        <w:rPr>
          <w:rFonts w:ascii="Times New Roman" w:hAnsi="Times New Roman"/>
          <w:color w:val="004CFF"/>
          <w:sz w:val="21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7"/>
      <w:r>
        <w:rPr>
          <w:rFonts w:ascii="Times New Roman" w:hAnsi="Times New Roman"/>
          <w:color w:val="333333"/>
          <w:sz w:val="28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B968C8" w:rsidRDefault="00B968C8">
      <w:pPr>
        <w:sectPr w:rsidR="00B968C8">
          <w:pgSz w:w="11906" w:h="16383"/>
          <w:pgMar w:top="1134" w:right="850" w:bottom="1134" w:left="1701" w:header="720" w:footer="720" w:gutter="0"/>
          <w:cols w:space="720"/>
        </w:sectPr>
      </w:pPr>
    </w:p>
    <w:p w:rsidR="00B968C8" w:rsidRDefault="00886960">
      <w:pPr>
        <w:numPr>
          <w:ilvl w:val="0"/>
          <w:numId w:val="3"/>
        </w:numPr>
        <w:spacing w:after="0"/>
      </w:pPr>
      <w:bookmarkStart w:id="8" w:name="block-9510286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>
        <w:rPr>
          <w:rFonts w:ascii="Times New Roman" w:hAnsi="Times New Roman"/>
          <w:color w:val="000000"/>
          <w:sz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личностных,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предметных результатов освоения учебного предмета.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В результате изучения русского языка на уровне начального общего образования </w:t>
      </w:r>
      <w:proofErr w:type="gramStart"/>
      <w:r>
        <w:rPr>
          <w:rFonts w:ascii="Times New Roman" w:hAnsi="Times New Roman"/>
          <w:color w:val="000000"/>
          <w:spacing w:val="-2"/>
          <w:sz w:val="28"/>
        </w:rPr>
        <w:t>у</w:t>
      </w:r>
      <w:proofErr w:type="gramEnd"/>
      <w:r>
        <w:rPr>
          <w:rFonts w:ascii="Times New Roman" w:hAnsi="Times New Roman"/>
          <w:color w:val="000000"/>
          <w:spacing w:val="-2"/>
          <w:sz w:val="28"/>
        </w:rPr>
        <w:t xml:space="preserve"> обучающегося будут сформированы личностные результаты:</w:t>
      </w: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B968C8" w:rsidRDefault="00886960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B968C8" w:rsidRDefault="00886960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B968C8" w:rsidRDefault="00886960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B968C8" w:rsidRDefault="00886960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уважения к своему и другим народам, </w:t>
      </w:r>
      <w:proofErr w:type="gramStart"/>
      <w:r>
        <w:rPr>
          <w:rFonts w:ascii="Times New Roman" w:hAnsi="Times New Roman"/>
          <w:color w:val="000000"/>
          <w:sz w:val="28"/>
        </w:rPr>
        <w:t>формируемое</w:t>
      </w:r>
      <w:proofErr w:type="gramEnd"/>
      <w:r>
        <w:rPr>
          <w:rFonts w:ascii="Times New Roman" w:hAnsi="Times New Roman"/>
          <w:color w:val="000000"/>
          <w:sz w:val="28"/>
        </w:rPr>
        <w:t xml:space="preserve"> в том числе на основе примеров из текстов, с которыми идёт работа на уроках русского языка;</w:t>
      </w:r>
    </w:p>
    <w:p w:rsidR="00B968C8" w:rsidRDefault="00886960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B968C8" w:rsidRDefault="00886960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языка как одной из главных духовно-нравственных ценностей народа;</w:t>
      </w:r>
    </w:p>
    <w:p w:rsidR="00B968C8" w:rsidRDefault="00886960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B968C8" w:rsidRDefault="00886960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проявление сопереживания, уважения и доброжелательности, в том числе с использованием языковых сре</w:t>
      </w:r>
      <w:proofErr w:type="gramStart"/>
      <w:r>
        <w:rPr>
          <w:rFonts w:ascii="Times New Roman" w:hAnsi="Times New Roman"/>
          <w:color w:val="000000"/>
          <w:sz w:val="28"/>
        </w:rPr>
        <w:t>дств дл</w:t>
      </w:r>
      <w:proofErr w:type="gramEnd"/>
      <w:r>
        <w:rPr>
          <w:rFonts w:ascii="Times New Roman" w:hAnsi="Times New Roman"/>
          <w:color w:val="000000"/>
          <w:sz w:val="28"/>
        </w:rPr>
        <w:t>я выражения своего состояния и чувств;</w:t>
      </w:r>
    </w:p>
    <w:p w:rsidR="00B968C8" w:rsidRDefault="00886960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B968C8" w:rsidRDefault="00886960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B968C8" w:rsidRDefault="00886960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 w:rsidR="00B968C8" w:rsidRDefault="00886960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B968C8" w:rsidRDefault="00886960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B968C8" w:rsidRDefault="00886960">
      <w:pPr>
        <w:numPr>
          <w:ilvl w:val="0"/>
          <w:numId w:val="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B968C8" w:rsidRDefault="00886960">
      <w:pPr>
        <w:numPr>
          <w:ilvl w:val="0"/>
          <w:numId w:val="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 w:rsidR="00B968C8" w:rsidRDefault="00886960">
      <w:pPr>
        <w:numPr>
          <w:ilvl w:val="0"/>
          <w:numId w:val="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B968C8" w:rsidRDefault="00886960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B968C8" w:rsidRDefault="00886960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968C8" w:rsidRDefault="00B968C8">
      <w:pPr>
        <w:spacing w:after="0"/>
        <w:ind w:left="120"/>
      </w:pPr>
    </w:p>
    <w:p w:rsidR="00B968C8" w:rsidRDefault="00B968C8">
      <w:pPr>
        <w:spacing w:after="0"/>
        <w:ind w:left="120"/>
      </w:pPr>
    </w:p>
    <w:p w:rsidR="00B968C8" w:rsidRDefault="00B968C8">
      <w:pPr>
        <w:spacing w:after="0" w:line="257" w:lineRule="auto"/>
        <w:ind w:left="120"/>
        <w:jc w:val="both"/>
      </w:pP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логические действия: </w:t>
      </w:r>
    </w:p>
    <w:p w:rsidR="00B968C8" w:rsidRDefault="00886960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>
        <w:rPr>
          <w:rFonts w:ascii="Times New Roman" w:hAnsi="Times New Roman"/>
          <w:color w:val="000000"/>
          <w:sz w:val="28"/>
        </w:rPr>
        <w:t>частеречная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B968C8" w:rsidRDefault="00886960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объединять объекты (языковые единицы) по определённому признаку;</w:t>
      </w:r>
    </w:p>
    <w:p w:rsidR="00B968C8" w:rsidRDefault="00886960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B968C8" w:rsidRDefault="00886960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B968C8" w:rsidRDefault="00886960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B968C8" w:rsidRDefault="00886960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B968C8" w:rsidRDefault="00886960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B968C8" w:rsidRDefault="00886960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несколько вариантов выполнения задания, выбирать наиболее </w:t>
      </w:r>
      <w:proofErr w:type="gramStart"/>
      <w:r>
        <w:rPr>
          <w:rFonts w:ascii="Times New Roman" w:hAnsi="Times New Roman"/>
          <w:color w:val="000000"/>
          <w:sz w:val="28"/>
        </w:rPr>
        <w:t>целесообразный</w:t>
      </w:r>
      <w:proofErr w:type="gramEnd"/>
      <w:r>
        <w:rPr>
          <w:rFonts w:ascii="Times New Roman" w:hAnsi="Times New Roman"/>
          <w:color w:val="000000"/>
          <w:sz w:val="28"/>
        </w:rPr>
        <w:t xml:space="preserve"> (на основе предложенных критериев);</w:t>
      </w:r>
    </w:p>
    <w:p w:rsidR="00B968C8" w:rsidRDefault="00886960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B968C8" w:rsidRDefault="00886960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B968C8" w:rsidRDefault="00886960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B968C8" w:rsidRDefault="00886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968C8" w:rsidRDefault="00886960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B968C8" w:rsidRDefault="00886960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B968C8" w:rsidRDefault="00886960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B968C8" w:rsidRDefault="00886960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B968C8" w:rsidRDefault="00886960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968C8" w:rsidRDefault="00886960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B968C8" w:rsidRDefault="00B968C8">
      <w:pPr>
        <w:spacing w:after="0" w:line="257" w:lineRule="auto"/>
        <w:ind w:left="120"/>
        <w:jc w:val="both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:rsidR="00B968C8" w:rsidRDefault="00886960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968C8" w:rsidRDefault="00886960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 w:rsidR="00B968C8" w:rsidRDefault="00886960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B968C8" w:rsidRDefault="00886960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B968C8" w:rsidRDefault="00886960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B968C8" w:rsidRDefault="00886960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B968C8" w:rsidRDefault="00886960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B968C8" w:rsidRDefault="00886960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B968C8" w:rsidRDefault="00B968C8">
      <w:pPr>
        <w:spacing w:after="0" w:line="252" w:lineRule="auto"/>
        <w:ind w:left="120"/>
        <w:jc w:val="both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968C8" w:rsidRDefault="00886960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B968C8" w:rsidRDefault="00886960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B968C8" w:rsidRDefault="00886960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B968C8" w:rsidRDefault="00886960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:rsidR="00B968C8" w:rsidRDefault="00886960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B968C8" w:rsidRDefault="00886960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B968C8" w:rsidRDefault="00886960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B968C8" w:rsidRDefault="00886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968C8" w:rsidRDefault="00886960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B968C8" w:rsidRDefault="00886960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968C8" w:rsidRDefault="00886960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 w:rsidR="00B968C8" w:rsidRDefault="00886960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B968C8" w:rsidRDefault="00886960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B968C8" w:rsidRDefault="00886960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выполнять совместные проектные задания с использованием предложенных образцов.</w:t>
      </w:r>
    </w:p>
    <w:p w:rsidR="00B968C8" w:rsidRDefault="00B968C8">
      <w:pPr>
        <w:spacing w:after="0" w:line="252" w:lineRule="auto"/>
        <w:ind w:left="120"/>
        <w:jc w:val="both"/>
      </w:pPr>
    </w:p>
    <w:p w:rsidR="00B968C8" w:rsidRDefault="0088696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первом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научится: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слово и предложение; выделять слова из предложений;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гласные и согласные звуки (в том числе различать в словах согласный звук [й’] и гласный звук [и]);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ударные и безударные гласные звуки;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«звук» и «буква»;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>
        <w:rPr>
          <w:rFonts w:ascii="Times New Roman" w:hAnsi="Times New Roman"/>
          <w:color w:val="000000"/>
          <w:sz w:val="28"/>
        </w:rPr>
        <w:t>жи</w:t>
      </w:r>
      <w:proofErr w:type="spellEnd"/>
      <w:r>
        <w:rPr>
          <w:rFonts w:ascii="Times New Roman" w:hAnsi="Times New Roman"/>
          <w:color w:val="000000"/>
          <w:sz w:val="28"/>
        </w:rPr>
        <w:t>», «ши» (в положении под ударением), «</w:t>
      </w:r>
      <w:proofErr w:type="spellStart"/>
      <w:r>
        <w:rPr>
          <w:rFonts w:ascii="Times New Roman" w:hAnsi="Times New Roman"/>
          <w:color w:val="000000"/>
          <w:sz w:val="28"/>
        </w:rPr>
        <w:t>ча</w:t>
      </w:r>
      <w:proofErr w:type="spellEnd"/>
      <w:r>
        <w:rPr>
          <w:rFonts w:ascii="Times New Roman" w:hAnsi="Times New Roman"/>
          <w:color w:val="000000"/>
          <w:sz w:val="28"/>
        </w:rPr>
        <w:t>», «ща», «</w:t>
      </w:r>
      <w:proofErr w:type="gramStart"/>
      <w:r>
        <w:rPr>
          <w:rFonts w:ascii="Times New Roman" w:hAnsi="Times New Roman"/>
          <w:color w:val="000000"/>
          <w:sz w:val="28"/>
        </w:rPr>
        <w:t>чу</w:t>
      </w:r>
      <w:proofErr w:type="gram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щу</w:t>
      </w:r>
      <w:proofErr w:type="spellEnd"/>
      <w:r>
        <w:rPr>
          <w:rFonts w:ascii="Times New Roman" w:hAnsi="Times New Roman"/>
          <w:color w:val="000000"/>
          <w:sz w:val="28"/>
        </w:rPr>
        <w:t>»; непроверяемые гласные и согласные (перечень слов в орфографическом словаре учебника);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25 слов;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слова, значение которых требует уточнения;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предложение из набора форм слов;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 w:rsidR="00B968C8" w:rsidRDefault="0088696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использовать изученные понятия в процессе решения учебных задач.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 xml:space="preserve">втором классе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научится: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язык как основное средство общения;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обозначать на письме мягкость согласных звуков буквой мягкий знак в середине слова;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корень (простые случаи);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отвечающие на вопросы «кто?», «что?»;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отвечающие на вопросы «какой?», «какая?», «какое?», «какие?»;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определять вид предложения по цели высказывания и по эмоциональной окраске;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применять изученные правила правописания, в том числе: сочетания «</w:t>
      </w:r>
      <w:proofErr w:type="spellStart"/>
      <w:r>
        <w:rPr>
          <w:rFonts w:ascii="Times New Roman" w:hAnsi="Times New Roman"/>
          <w:color w:val="000000"/>
          <w:sz w:val="28"/>
        </w:rPr>
        <w:t>чк</w:t>
      </w:r>
      <w:proofErr w:type="spell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чн</w:t>
      </w:r>
      <w:proofErr w:type="spell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чт</w:t>
      </w:r>
      <w:proofErr w:type="spellEnd"/>
      <w:r>
        <w:rPr>
          <w:rFonts w:ascii="Times New Roman" w:hAnsi="Times New Roman"/>
          <w:color w:val="000000"/>
          <w:sz w:val="28"/>
        </w:rPr>
        <w:t>»; «</w:t>
      </w:r>
      <w:proofErr w:type="spellStart"/>
      <w:r>
        <w:rPr>
          <w:rFonts w:ascii="Times New Roman" w:hAnsi="Times New Roman"/>
          <w:color w:val="000000"/>
          <w:sz w:val="28"/>
        </w:rPr>
        <w:t>щн</w:t>
      </w:r>
      <w:proofErr w:type="spellEnd"/>
      <w:r>
        <w:rPr>
          <w:rFonts w:ascii="Times New Roman" w:hAnsi="Times New Roman"/>
          <w:color w:val="000000"/>
          <w:sz w:val="28"/>
        </w:rPr>
        <w:t>»; «</w:t>
      </w:r>
      <w:proofErr w:type="spellStart"/>
      <w:r>
        <w:rPr>
          <w:rFonts w:ascii="Times New Roman" w:hAnsi="Times New Roman"/>
          <w:color w:val="000000"/>
          <w:sz w:val="28"/>
        </w:rPr>
        <w:t>нч</w:t>
      </w:r>
      <w:proofErr w:type="spellEnd"/>
      <w:r>
        <w:rPr>
          <w:rFonts w:ascii="Times New Roman" w:hAnsi="Times New Roman"/>
          <w:color w:val="000000"/>
          <w:sz w:val="28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  <w:proofErr w:type="gramEnd"/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 слов;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толковым, орфографическим, орфоэпическим словарями учебника;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простые выводы на основе прочитанного (услышанного) устно и письменно (1–2 предложения);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предложения из слов, устанавливая между ними смысловую связь по вопросам;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текста и озаглавливать текст, отражая его тему;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текст из разрозненных предложений, частей текста;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подробное изложение повествовательного текста объёмом 30–45 слов с использованием вопросов;</w:t>
      </w:r>
    </w:p>
    <w:p w:rsidR="00B968C8" w:rsidRDefault="0088696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 xml:space="preserve">третьем классе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научится: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производить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звуко</w:t>
      </w:r>
      <w:proofErr w:type="spellEnd"/>
      <w:r>
        <w:rPr>
          <w:rFonts w:ascii="Times New Roman" w:hAnsi="Times New Roman"/>
          <w:color w:val="000000"/>
          <w:sz w:val="28"/>
        </w:rPr>
        <w:t>-буквенный</w:t>
      </w:r>
      <w:proofErr w:type="gramEnd"/>
      <w:r>
        <w:rPr>
          <w:rFonts w:ascii="Times New Roman" w:hAnsi="Times New Roman"/>
          <w:color w:val="000000"/>
          <w:sz w:val="28"/>
        </w:rPr>
        <w:t xml:space="preserve"> анализ слова (в словах с орфограммами; без транскрибирования);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словах с однозначно выделяемыми морфемами окончание, корень, приставку, суффикс;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употребляемые в прямом и переносном значении (простые случаи);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значение слова в тексте;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личные местоимения (в начальной форме);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вид предложения по цели высказывания и по эмоциональной окраске;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главные и второстепенные (без деления на виды) члены предложения;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распространённые и нераспространённые предложения;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правильно списывать слова, предложения, тексты объёмом не более 70 слов;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тексты разных типов, находить в тексте заданную информацию;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связь предложений в тексте (с помощью личных местоимений, синонимов, союзов «и», «а», «но»);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ключевые слова в тексте;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текста и основную мысль текста;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план текста, создавать по нему текст и корректировать текст;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B968C8" w:rsidRDefault="0088696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уточнять значение слова с помощью толкового словаря.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B968C8" w:rsidRDefault="0088696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четвёртом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научится:</w:t>
      </w:r>
    </w:p>
    <w:p w:rsidR="00B968C8" w:rsidRDefault="00B968C8">
      <w:pPr>
        <w:spacing w:after="0" w:line="264" w:lineRule="auto"/>
        <w:ind w:left="120"/>
        <w:jc w:val="both"/>
      </w:pP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роль языка как основного средства общения;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правильную устную и письменную речь как показатель общей культуры человека;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звуко</w:t>
      </w:r>
      <w:proofErr w:type="spellEnd"/>
      <w:r>
        <w:rPr>
          <w:rFonts w:ascii="Times New Roman" w:hAnsi="Times New Roman"/>
          <w:color w:val="000000"/>
          <w:sz w:val="28"/>
        </w:rPr>
        <w:t>-буквенный</w:t>
      </w:r>
      <w:proofErr w:type="gramEnd"/>
      <w:r>
        <w:rPr>
          <w:rFonts w:ascii="Times New Roman" w:hAnsi="Times New Roman"/>
          <w:color w:val="000000"/>
          <w:sz w:val="28"/>
        </w:rPr>
        <w:t xml:space="preserve"> разбор слов (в соответствии с предложенным в учебнике алгоритмом);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предложение, словосочетание и слово;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предложения по цели высказывания и по эмоциональной окраске;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распространённые и нераспространённые предложения;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  <w:proofErr w:type="gramEnd"/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производить синтаксический разбор простого предложения;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</w:t>
      </w:r>
      <w:proofErr w:type="gramStart"/>
      <w:r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>
        <w:rPr>
          <w:rFonts w:ascii="Times New Roman" w:hAnsi="Times New Roman"/>
          <w:color w:val="000000"/>
          <w:sz w:val="28"/>
        </w:rPr>
        <w:t>мя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ий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ие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ия</w:t>
      </w:r>
      <w:proofErr w:type="spellEnd"/>
      <w:r>
        <w:rPr>
          <w:rFonts w:ascii="Times New Roman" w:hAnsi="Times New Roman"/>
          <w:color w:val="000000"/>
          <w:sz w:val="28"/>
        </w:rPr>
        <w:t>», на «-</w:t>
      </w:r>
      <w:proofErr w:type="spellStart"/>
      <w:r>
        <w:rPr>
          <w:rFonts w:ascii="Times New Roman" w:hAnsi="Times New Roman"/>
          <w:color w:val="000000"/>
          <w:sz w:val="28"/>
        </w:rPr>
        <w:t>ья</w:t>
      </w:r>
      <w:proofErr w:type="spellEnd"/>
      <w:r>
        <w:rPr>
          <w:rFonts w:ascii="Times New Roman" w:hAnsi="Times New Roman"/>
          <w:color w:val="000000"/>
          <w:sz w:val="28"/>
        </w:rPr>
        <w:t>», например, «гостья»; на «-</w:t>
      </w:r>
      <w:proofErr w:type="spellStart"/>
      <w:r>
        <w:rPr>
          <w:rFonts w:ascii="Times New Roman" w:hAnsi="Times New Roman"/>
          <w:color w:val="000000"/>
          <w:sz w:val="28"/>
        </w:rPr>
        <w:t>ье</w:t>
      </w:r>
      <w:proofErr w:type="spellEnd"/>
      <w:r>
        <w:rPr>
          <w:rFonts w:ascii="Times New Roman" w:hAnsi="Times New Roman"/>
          <w:color w:val="000000"/>
          <w:sz w:val="28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>
        <w:rPr>
          <w:rFonts w:ascii="Times New Roman" w:hAnsi="Times New Roman"/>
          <w:color w:val="000000"/>
          <w:sz w:val="28"/>
        </w:rPr>
        <w:t>ов</w:t>
      </w:r>
      <w:proofErr w:type="spellEnd"/>
      <w:r>
        <w:rPr>
          <w:rFonts w:ascii="Times New Roman" w:hAnsi="Times New Roman"/>
          <w:color w:val="000000"/>
          <w:sz w:val="28"/>
        </w:rPr>
        <w:t>», «-ин», «-</w:t>
      </w:r>
      <w:proofErr w:type="spellStart"/>
      <w:r>
        <w:rPr>
          <w:rFonts w:ascii="Times New Roman" w:hAnsi="Times New Roman"/>
          <w:color w:val="000000"/>
          <w:sz w:val="28"/>
        </w:rPr>
        <w:t>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</w:t>
      </w:r>
      <w:proofErr w:type="gramStart"/>
      <w:r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>
        <w:rPr>
          <w:rFonts w:ascii="Times New Roman" w:hAnsi="Times New Roman"/>
          <w:color w:val="000000"/>
          <w:sz w:val="28"/>
        </w:rPr>
        <w:t>ться</w:t>
      </w:r>
      <w:proofErr w:type="spellEnd"/>
      <w:r>
        <w:rPr>
          <w:rFonts w:ascii="Times New Roman" w:hAnsi="Times New Roman"/>
          <w:color w:val="000000"/>
          <w:sz w:val="28"/>
        </w:rPr>
        <w:t>» и «-</w:t>
      </w:r>
      <w:proofErr w:type="spellStart"/>
      <w:r>
        <w:rPr>
          <w:rFonts w:ascii="Times New Roman" w:hAnsi="Times New Roman"/>
          <w:color w:val="000000"/>
          <w:sz w:val="28"/>
        </w:rPr>
        <w:t>тся</w:t>
      </w:r>
      <w:proofErr w:type="spellEnd"/>
      <w:r>
        <w:rPr>
          <w:rFonts w:ascii="Times New Roman" w:hAnsi="Times New Roman"/>
          <w:color w:val="000000"/>
          <w:sz w:val="28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тексты объёмом не более 85 слов;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корректировать порядок предложений и частей текста;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план к заданным текстам;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подробный пересказ текста (устно и письменно);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выборочный пересказ текста (устно);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(после предварительной подготовки) сочинения по заданным темам;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 w:rsidR="00B968C8" w:rsidRDefault="00886960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B968C8" w:rsidRDefault="00B968C8">
      <w:pPr>
        <w:sectPr w:rsidR="00B968C8">
          <w:pgSz w:w="11906" w:h="16383"/>
          <w:pgMar w:top="1134" w:right="850" w:bottom="1134" w:left="1701" w:header="720" w:footer="720" w:gutter="0"/>
          <w:cols w:space="720"/>
        </w:sectPr>
      </w:pPr>
    </w:p>
    <w:p w:rsidR="00B968C8" w:rsidRDefault="00886960">
      <w:pPr>
        <w:spacing w:after="0"/>
        <w:ind w:left="120"/>
      </w:pPr>
      <w:bookmarkStart w:id="9" w:name="block-9510286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928"/>
      </w:tblGrid>
      <w:tr w:rsidR="00B968C8" w:rsidTr="00C13121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68C8" w:rsidRDefault="00B968C8">
            <w:pPr>
              <w:spacing w:after="0"/>
              <w:ind w:left="135"/>
            </w:pPr>
          </w:p>
        </w:tc>
      </w:tr>
      <w:tr w:rsidR="00B968C8" w:rsidTr="00C131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</w:tr>
      <w:tr w:rsidR="00B968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</w:tcPr>
          <w:p w:rsidR="00C13121" w:rsidRDefault="00C13121">
            <w:r w:rsidRPr="00274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 w:history="1">
              <w:r w:rsidRPr="002745C8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</w:tcPr>
          <w:p w:rsidR="00C13121" w:rsidRDefault="00C13121">
            <w:r w:rsidRPr="00274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 w:history="1">
              <w:r w:rsidRPr="002745C8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</w:tcPr>
          <w:p w:rsidR="00C13121" w:rsidRDefault="00C13121">
            <w:r w:rsidRPr="00274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 w:history="1">
              <w:r w:rsidRPr="002745C8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</w:tcPr>
          <w:p w:rsidR="00C13121" w:rsidRDefault="00C13121">
            <w:r w:rsidRPr="00274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 w:history="1">
              <w:r w:rsidRPr="002745C8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68C8" w:rsidRDefault="00B968C8"/>
        </w:tc>
      </w:tr>
      <w:tr w:rsidR="00B968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</w:tcPr>
          <w:p w:rsidR="00C13121" w:rsidRDefault="00C13121">
            <w:r w:rsidRPr="00C254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 w:history="1">
              <w:r w:rsidRPr="00C254D1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</w:tcPr>
          <w:p w:rsidR="00C13121" w:rsidRDefault="00C13121">
            <w:r w:rsidRPr="00C254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 w:history="1">
              <w:r w:rsidRPr="00C254D1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</w:tcPr>
          <w:p w:rsidR="00C13121" w:rsidRDefault="00C13121">
            <w:r w:rsidRPr="00C254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 w:history="1">
              <w:r w:rsidRPr="00C254D1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</w:tcPr>
          <w:p w:rsidR="00C13121" w:rsidRDefault="00C13121">
            <w:r w:rsidRPr="00C254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 w:history="1">
              <w:r w:rsidRPr="00C254D1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</w:tcPr>
          <w:p w:rsidR="00C13121" w:rsidRDefault="00C13121">
            <w:r w:rsidRPr="00C254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 w:history="1">
              <w:r w:rsidRPr="00C254D1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</w:tcPr>
          <w:p w:rsidR="00C13121" w:rsidRDefault="00C13121">
            <w:r w:rsidRPr="00C254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 w:history="1">
              <w:r w:rsidRPr="00C254D1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</w:tcPr>
          <w:p w:rsidR="00C13121" w:rsidRDefault="00C13121">
            <w:r w:rsidRPr="00C254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 w:history="1">
              <w:r w:rsidRPr="00C254D1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68C8" w:rsidRDefault="00B968C8"/>
        </w:tc>
      </w:tr>
      <w:tr w:rsidR="00B968C8" w:rsidTr="00C131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</w:pPr>
          </w:p>
        </w:tc>
      </w:tr>
      <w:tr w:rsidR="00B968C8" w:rsidTr="00C131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B968C8" w:rsidRDefault="00B968C8"/>
        </w:tc>
      </w:tr>
    </w:tbl>
    <w:p w:rsidR="00B968C8" w:rsidRDefault="00B968C8">
      <w:pPr>
        <w:sectPr w:rsidR="00B9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1"/>
        <w:gridCol w:w="1651"/>
        <w:gridCol w:w="1841"/>
        <w:gridCol w:w="1910"/>
        <w:gridCol w:w="2928"/>
      </w:tblGrid>
      <w:tr w:rsidR="00B968C8" w:rsidTr="00C13121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68C8" w:rsidRDefault="00B968C8">
            <w:pPr>
              <w:spacing w:after="0"/>
              <w:ind w:left="135"/>
            </w:pPr>
          </w:p>
        </w:tc>
      </w:tr>
      <w:tr w:rsidR="00B968C8" w:rsidTr="00C131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13121" w:rsidRDefault="00C13121">
            <w:r w:rsidRPr="00143A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 w:history="1">
              <w:r w:rsidRPr="00143A7C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13121" w:rsidRDefault="00C13121">
            <w:r w:rsidRPr="00143A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 w:history="1">
              <w:r w:rsidRPr="00143A7C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13121" w:rsidRDefault="00C13121">
            <w:r w:rsidRPr="00143A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 w:history="1">
              <w:r w:rsidRPr="00143A7C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13121" w:rsidRDefault="00C13121">
            <w:r w:rsidRPr="00143A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 w:history="1">
              <w:r w:rsidRPr="00143A7C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13121" w:rsidRDefault="00C13121">
            <w:r w:rsidRPr="00143A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 w:history="1">
              <w:r w:rsidRPr="00143A7C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13121" w:rsidRDefault="00C13121">
            <w:r w:rsidRPr="00143A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 w:history="1">
              <w:r w:rsidRPr="00143A7C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13121" w:rsidRDefault="00C13121">
            <w:r w:rsidRPr="00143A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 w:history="1">
              <w:r w:rsidRPr="00143A7C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C13121" w:rsidTr="00C1312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121" w:rsidRDefault="00C131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13121" w:rsidRDefault="00C13121">
            <w:r w:rsidRPr="00143A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 w:history="1">
              <w:r w:rsidRPr="00143A7C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https://m.edsoo.ru/c4e1592a</w:t>
              </w:r>
            </w:hyperlink>
          </w:p>
        </w:tc>
      </w:tr>
      <w:tr w:rsidR="00B968C8" w:rsidTr="00C131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</w:pPr>
          </w:p>
        </w:tc>
      </w:tr>
      <w:tr w:rsidR="00B968C8" w:rsidTr="00C131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B968C8"/>
        </w:tc>
      </w:tr>
    </w:tbl>
    <w:p w:rsidR="00B968C8" w:rsidRDefault="00B968C8">
      <w:pPr>
        <w:sectPr w:rsidR="00B9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B968C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68C8" w:rsidRDefault="00B968C8">
            <w:pPr>
              <w:spacing w:after="0"/>
              <w:ind w:left="135"/>
            </w:pPr>
          </w:p>
        </w:tc>
      </w:tr>
      <w:tr w:rsidR="00B96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32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</w:pPr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33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34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35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36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37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38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</w:pPr>
          </w:p>
        </w:tc>
      </w:tr>
      <w:tr w:rsidR="00B9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B968C8"/>
        </w:tc>
      </w:tr>
    </w:tbl>
    <w:p w:rsidR="00B968C8" w:rsidRDefault="00B968C8">
      <w:pPr>
        <w:sectPr w:rsidR="00B9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68C8" w:rsidRDefault="00886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B968C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68C8" w:rsidRDefault="00B968C8">
            <w:pPr>
              <w:spacing w:after="0"/>
              <w:ind w:left="135"/>
            </w:pPr>
          </w:p>
        </w:tc>
      </w:tr>
      <w:tr w:rsidR="00B96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68C8" w:rsidRDefault="00B96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8C8" w:rsidRDefault="00B968C8"/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39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</w:pPr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40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41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42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43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44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713D55">
            <w:pPr>
              <w:spacing w:after="0"/>
              <w:ind w:left="135"/>
            </w:pPr>
            <w:hyperlink r:id="rId45">
              <w:r w:rsidR="00886960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B9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B968C8">
            <w:pPr>
              <w:spacing w:after="0"/>
              <w:ind w:left="135"/>
            </w:pPr>
          </w:p>
        </w:tc>
      </w:tr>
      <w:tr w:rsidR="00B9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968C8" w:rsidRDefault="00886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968C8" w:rsidRDefault="00B968C8"/>
        </w:tc>
      </w:tr>
    </w:tbl>
    <w:p w:rsidR="00B968C8" w:rsidRDefault="00B968C8">
      <w:pPr>
        <w:sectPr w:rsidR="00B9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УЧЕБНО-МЕТОДИЧЕСКОЕ ОБЕСПЕЧЕНИЕ ОБРАЗОВАТЕЛЬНОГО ПРОЦЕССА ОБЯЗАТЕЛЬНЫЕ УЧЕБНЫЕ МАТЕРИАЛЫ ДЛЯ УЧЕНИКА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Русский язык. 1кл. Учебник для общеобразовательных учреждений авт. – сост. В.П.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Канакина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В.Г. Горецкий </w:t>
      </w:r>
      <w:proofErr w:type="gram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proofErr w:type="gram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.: Просвещение, 2017-2022, (Школа России).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Прописи к «Русской азбуке», 4 тетради /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В.Г.Горецкий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В.А. Кирюшкин. –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М.Просвещение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, 2022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Русский язык. 2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2 ч. учебник для общеобразовательных учреждений авт. – сост. В.П.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Канакина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В.Г. Горецкий </w:t>
      </w:r>
      <w:proofErr w:type="gram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proofErr w:type="gram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.: Просвещение, 2017-2022, (Школа России).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Русский язык. 3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. Л. Ф. Климанова, В. Г. Горецкий учебник для 3 класса в 2 частях, М. «Просвещение» 2017-2022г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Русский язык. 4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2 ч. учебник для общеобразовательных учреждений /авт. – сост. В.П.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Канакина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В.Г. Горецкий </w:t>
      </w:r>
      <w:proofErr w:type="gram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–М</w:t>
      </w:r>
      <w:proofErr w:type="gram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.: Просвещение, 2017-2022, (Школа России).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МЕТОДИЧЕСКИЕ МАТЕРИАЛЫ ДЛЯ УЧИТЕЛЯ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1.Русский язык. 1-4 класс [Электронный ресурс]: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</w:t>
      </w:r>
      <w:proofErr w:type="gram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рил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 учеб. В. П.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Канакиной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– М.: Просвещение, – 1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</w:t>
      </w:r>
      <w:proofErr w:type="gram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.о</w:t>
      </w:r>
      <w:proofErr w:type="gram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. диск (СD-ROM).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О. И. Дмитриева. Поурочные разработки по русскому языку к УМК В. П.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Канакиной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, В. Г. Горецкого («Школа России») - Москва "ВАКО"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Канакина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В. П. Русский язык. 1–4 классы: сборник диктантов и творческих работ / В. </w:t>
      </w:r>
      <w:proofErr w:type="spellStart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П.Канакина</w:t>
      </w:r>
      <w:proofErr w:type="spellEnd"/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, Г. С. Щеголева. – М.: Просвещение, 2017.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563C1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563C1"/>
          <w:sz w:val="24"/>
          <w:szCs w:val="24"/>
        </w:rPr>
        <w:t>https://resh.edu.ru/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563C1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563C1"/>
          <w:sz w:val="24"/>
          <w:szCs w:val="24"/>
        </w:rPr>
        <w:t>https://education.yandex.ru/main/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563C1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563C1"/>
          <w:sz w:val="24"/>
          <w:szCs w:val="24"/>
        </w:rPr>
        <w:t>https://uchi.ru/main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0563C1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563C1"/>
          <w:sz w:val="24"/>
          <w:szCs w:val="24"/>
        </w:rPr>
        <w:t>https://www.yaklass.ru/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МАТЕРИАЛЬНО-ТЕХНИЧЕСКОЕ ОБЕСПЕЧЕНИЕ ОБРАЗОВАТЕЛЬНОГО ПРОЦЕССА УЧЕБНОЕ ОБОРУДОВАНИЕ </w:t>
      </w:r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Компьютер, магнитно-маркерная доска, мультимедийный проектор, принтер, </w:t>
      </w:r>
      <w:r w:rsidRPr="00BB499F">
        <w:rPr>
          <w:rFonts w:ascii="Times New Roman" w:eastAsia="Times New Roman" w:hAnsi="Times New Roman" w:cs="Times New Roman"/>
          <w:color w:val="181818"/>
          <w:sz w:val="24"/>
          <w:szCs w:val="24"/>
        </w:rPr>
        <w:t>настенная доска с набором приспособлений для крепления картинок, аудиозаписи в соответствии с программой обучения, мультимедийные образовательные ресурсы.</w:t>
      </w:r>
    </w:p>
    <w:p w:rsidR="00BB499F" w:rsidRPr="00BB499F" w:rsidRDefault="00BB499F" w:rsidP="00BB499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 ДЛЯ ПРОВЕДЕНИЯ ЛАБОРАТОРНЫХ, ПРАКТИЧЕСКИХ РАБОТ, ДЕМОНСТРАЦИЙ</w:t>
      </w:r>
    </w:p>
    <w:p w:rsidR="00BB499F" w:rsidRPr="00BB499F" w:rsidRDefault="00BB499F" w:rsidP="00BB499F">
      <w:pPr>
        <w:spacing w:after="0" w:line="240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BB499F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Компьютер, магнитно-маркерная доска, мультимедийный проектор, таблицы, карточки, плакаты.</w:t>
      </w:r>
    </w:p>
    <w:p w:rsidR="00BB499F" w:rsidRPr="00BB499F" w:rsidRDefault="00BB499F" w:rsidP="00BB499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" w:name="block-7523846"/>
      <w:bookmarkEnd w:id="10"/>
    </w:p>
    <w:p w:rsidR="00B968C8" w:rsidRDefault="00B968C8">
      <w:pPr>
        <w:sectPr w:rsidR="00B9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68C8" w:rsidRDefault="00886960" w:rsidP="00C13121">
      <w:pPr>
        <w:spacing w:after="0"/>
        <w:ind w:left="120"/>
        <w:sectPr w:rsidR="00B968C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9510286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2" w:name="block-95102862"/>
      <w:bookmarkEnd w:id="11"/>
    </w:p>
    <w:p w:rsidR="00B968C8" w:rsidRDefault="00886960">
      <w:pPr>
        <w:spacing w:after="0"/>
        <w:ind w:left="120"/>
      </w:pPr>
      <w:bookmarkStart w:id="13" w:name="block-9510286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968C8" w:rsidRDefault="0088696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968C8" w:rsidRDefault="00B968C8">
      <w:pPr>
        <w:spacing w:after="0" w:line="480" w:lineRule="auto"/>
        <w:ind w:left="120"/>
      </w:pPr>
    </w:p>
    <w:p w:rsidR="00B968C8" w:rsidRDefault="00B968C8">
      <w:pPr>
        <w:spacing w:after="0" w:line="480" w:lineRule="auto"/>
        <w:ind w:left="120"/>
      </w:pP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968C8" w:rsidRDefault="00B968C8">
      <w:pPr>
        <w:spacing w:after="0" w:line="480" w:lineRule="auto"/>
        <w:ind w:left="120"/>
      </w:pPr>
    </w:p>
    <w:p w:rsidR="00B968C8" w:rsidRDefault="00B968C8">
      <w:pPr>
        <w:spacing w:after="0"/>
        <w:ind w:left="120"/>
      </w:pPr>
    </w:p>
    <w:p w:rsidR="00B968C8" w:rsidRDefault="0088696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968C8" w:rsidRDefault="00B968C8">
      <w:pPr>
        <w:spacing w:after="0" w:line="480" w:lineRule="auto"/>
        <w:ind w:left="120"/>
      </w:pPr>
    </w:p>
    <w:p w:rsidR="00B968C8" w:rsidRDefault="00B968C8">
      <w:pPr>
        <w:sectPr w:rsidR="00B968C8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A72CCA" w:rsidRDefault="00A72CCA"/>
    <w:sectPr w:rsidR="00A72CC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F3CCE"/>
    <w:multiLevelType w:val="multilevel"/>
    <w:tmpl w:val="C99AA5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4E6801"/>
    <w:multiLevelType w:val="multilevel"/>
    <w:tmpl w:val="72A0E5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F24244"/>
    <w:multiLevelType w:val="multilevel"/>
    <w:tmpl w:val="EDDA7F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423CA4"/>
    <w:multiLevelType w:val="multilevel"/>
    <w:tmpl w:val="1EFC2E9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A111BE"/>
    <w:multiLevelType w:val="multilevel"/>
    <w:tmpl w:val="A9DE3D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841C66"/>
    <w:multiLevelType w:val="multilevel"/>
    <w:tmpl w:val="33F4875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225B92"/>
    <w:multiLevelType w:val="multilevel"/>
    <w:tmpl w:val="748A50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3902CDE"/>
    <w:multiLevelType w:val="multilevel"/>
    <w:tmpl w:val="F52632C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B33914"/>
    <w:multiLevelType w:val="multilevel"/>
    <w:tmpl w:val="D6C84E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6A0065"/>
    <w:multiLevelType w:val="multilevel"/>
    <w:tmpl w:val="99548F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B8D1B48"/>
    <w:multiLevelType w:val="multilevel"/>
    <w:tmpl w:val="9AE6EF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F2A320E"/>
    <w:multiLevelType w:val="multilevel"/>
    <w:tmpl w:val="DBB0A9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10276E9"/>
    <w:multiLevelType w:val="multilevel"/>
    <w:tmpl w:val="2940DB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52C4497"/>
    <w:multiLevelType w:val="multilevel"/>
    <w:tmpl w:val="2D6841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8A20B45"/>
    <w:multiLevelType w:val="multilevel"/>
    <w:tmpl w:val="F678F1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B365F6C"/>
    <w:multiLevelType w:val="multilevel"/>
    <w:tmpl w:val="1D42F1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E453B3A"/>
    <w:multiLevelType w:val="multilevel"/>
    <w:tmpl w:val="CBC4AF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5D6AEB"/>
    <w:multiLevelType w:val="multilevel"/>
    <w:tmpl w:val="11E016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38346BA"/>
    <w:multiLevelType w:val="multilevel"/>
    <w:tmpl w:val="11D46E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84544DD"/>
    <w:multiLevelType w:val="multilevel"/>
    <w:tmpl w:val="3970D9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AC52BF0"/>
    <w:multiLevelType w:val="multilevel"/>
    <w:tmpl w:val="A06852A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0"/>
  </w:num>
  <w:num w:numId="3">
    <w:abstractNumId w:val="7"/>
  </w:num>
  <w:num w:numId="4">
    <w:abstractNumId w:val="3"/>
  </w:num>
  <w:num w:numId="5">
    <w:abstractNumId w:val="13"/>
  </w:num>
  <w:num w:numId="6">
    <w:abstractNumId w:val="17"/>
  </w:num>
  <w:num w:numId="7">
    <w:abstractNumId w:val="0"/>
  </w:num>
  <w:num w:numId="8">
    <w:abstractNumId w:val="16"/>
  </w:num>
  <w:num w:numId="9">
    <w:abstractNumId w:val="14"/>
  </w:num>
  <w:num w:numId="10">
    <w:abstractNumId w:val="11"/>
  </w:num>
  <w:num w:numId="11">
    <w:abstractNumId w:val="6"/>
  </w:num>
  <w:num w:numId="12">
    <w:abstractNumId w:val="10"/>
  </w:num>
  <w:num w:numId="13">
    <w:abstractNumId w:val="4"/>
  </w:num>
  <w:num w:numId="14">
    <w:abstractNumId w:val="19"/>
  </w:num>
  <w:num w:numId="15">
    <w:abstractNumId w:val="2"/>
  </w:num>
  <w:num w:numId="16">
    <w:abstractNumId w:val="12"/>
  </w:num>
  <w:num w:numId="17">
    <w:abstractNumId w:val="18"/>
  </w:num>
  <w:num w:numId="18">
    <w:abstractNumId w:val="1"/>
  </w:num>
  <w:num w:numId="19">
    <w:abstractNumId w:val="15"/>
  </w:num>
  <w:num w:numId="20">
    <w:abstractNumId w:val="8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8C8"/>
    <w:rsid w:val="00043104"/>
    <w:rsid w:val="000D4B0C"/>
    <w:rsid w:val="00713D55"/>
    <w:rsid w:val="00886960"/>
    <w:rsid w:val="00A72CCA"/>
    <w:rsid w:val="00AD2DE1"/>
    <w:rsid w:val="00B968C8"/>
    <w:rsid w:val="00BB499F"/>
    <w:rsid w:val="00C1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D2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D2DE1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0D4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D2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D2DE1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0D4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program.edsoo.ru/templates/415" TargetMode="External"/><Relationship Id="rId13" Type="http://schemas.openxmlformats.org/officeDocument/2006/relationships/hyperlink" Target="https://m.edsoo.ru/c4e1592a" TargetMode="External"/><Relationship Id="rId18" Type="http://schemas.openxmlformats.org/officeDocument/2006/relationships/hyperlink" Target="https://m.edsoo.ru/c4e1592a" TargetMode="External"/><Relationship Id="rId26" Type="http://schemas.openxmlformats.org/officeDocument/2006/relationships/hyperlink" Target="https://m.edsoo.ru/c4e1592a" TargetMode="External"/><Relationship Id="rId39" Type="http://schemas.openxmlformats.org/officeDocument/2006/relationships/hyperlink" Target="https://m.edsoo.ru/W4WR6YRD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c4e1592a" TargetMode="External"/><Relationship Id="rId34" Type="http://schemas.openxmlformats.org/officeDocument/2006/relationships/hyperlink" Target="https://m.edsoo.ru/9DS3D4HA7" TargetMode="External"/><Relationship Id="rId42" Type="http://schemas.openxmlformats.org/officeDocument/2006/relationships/hyperlink" Target="https://m.edsoo.ru/BGQ112SEL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orkprogram.edsoo.ru/templates/415" TargetMode="External"/><Relationship Id="rId12" Type="http://schemas.openxmlformats.org/officeDocument/2006/relationships/hyperlink" Target="https://workprogram.edsoo.ru/templates/2487137" TargetMode="External"/><Relationship Id="rId17" Type="http://schemas.openxmlformats.org/officeDocument/2006/relationships/hyperlink" Target="https://m.edsoo.ru/c4e1592a" TargetMode="External"/><Relationship Id="rId25" Type="http://schemas.openxmlformats.org/officeDocument/2006/relationships/hyperlink" Target="https://m.edsoo.ru/c4e1592a" TargetMode="External"/><Relationship Id="rId33" Type="http://schemas.openxmlformats.org/officeDocument/2006/relationships/hyperlink" Target="https://m.edsoo.ru/8YI0E432Y" TargetMode="External"/><Relationship Id="rId38" Type="http://schemas.openxmlformats.org/officeDocument/2006/relationships/hyperlink" Target="https://m.edsoo.ru/89M5ZM1OG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c4e1592a" TargetMode="External"/><Relationship Id="rId20" Type="http://schemas.openxmlformats.org/officeDocument/2006/relationships/hyperlink" Target="https://m.edsoo.ru/c4e1592a" TargetMode="External"/><Relationship Id="rId29" Type="http://schemas.openxmlformats.org/officeDocument/2006/relationships/hyperlink" Target="https://m.edsoo.ru/c4e1592a" TargetMode="External"/><Relationship Id="rId41" Type="http://schemas.openxmlformats.org/officeDocument/2006/relationships/hyperlink" Target="https://m.edsoo.ru/2PGKWTE3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orkprogram.edsoo.ru/templates/415" TargetMode="External"/><Relationship Id="rId24" Type="http://schemas.openxmlformats.org/officeDocument/2006/relationships/hyperlink" Target="https://m.edsoo.ru/c4e1592a" TargetMode="External"/><Relationship Id="rId32" Type="http://schemas.openxmlformats.org/officeDocument/2006/relationships/hyperlink" Target="https://m.edsoo.ru/63OWFP1KK" TargetMode="External"/><Relationship Id="rId37" Type="http://schemas.openxmlformats.org/officeDocument/2006/relationships/hyperlink" Target="https://m.edsoo.ru/T5ZIM2J3B" TargetMode="External"/><Relationship Id="rId40" Type="http://schemas.openxmlformats.org/officeDocument/2006/relationships/hyperlink" Target="https://m.edsoo.ru/M6VN0A4KG" TargetMode="External"/><Relationship Id="rId45" Type="http://schemas.openxmlformats.org/officeDocument/2006/relationships/hyperlink" Target="https://m.edsoo.ru/BIFAB35Y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c4e1592a" TargetMode="External"/><Relationship Id="rId23" Type="http://schemas.openxmlformats.org/officeDocument/2006/relationships/hyperlink" Target="https://m.edsoo.ru/c4e1592a" TargetMode="External"/><Relationship Id="rId28" Type="http://schemas.openxmlformats.org/officeDocument/2006/relationships/hyperlink" Target="https://m.edsoo.ru/c4e1592a" TargetMode="External"/><Relationship Id="rId36" Type="http://schemas.openxmlformats.org/officeDocument/2006/relationships/hyperlink" Target="https://m.edsoo.ru/N0Z34OXJ6" TargetMode="External"/><Relationship Id="rId10" Type="http://schemas.openxmlformats.org/officeDocument/2006/relationships/hyperlink" Target="https://workprogram.edsoo.ru/templates/415" TargetMode="External"/><Relationship Id="rId19" Type="http://schemas.openxmlformats.org/officeDocument/2006/relationships/hyperlink" Target="https://m.edsoo.ru/c4e1592a" TargetMode="External"/><Relationship Id="rId31" Type="http://schemas.openxmlformats.org/officeDocument/2006/relationships/hyperlink" Target="https://m.edsoo.ru/c4e1592a" TargetMode="External"/><Relationship Id="rId44" Type="http://schemas.openxmlformats.org/officeDocument/2006/relationships/hyperlink" Target="https://m.edsoo.ru/LQP1Z8EN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kprogram.edsoo.ru/templates/415" TargetMode="External"/><Relationship Id="rId14" Type="http://schemas.openxmlformats.org/officeDocument/2006/relationships/hyperlink" Target="https://m.edsoo.ru/c4e1592a" TargetMode="External"/><Relationship Id="rId22" Type="http://schemas.openxmlformats.org/officeDocument/2006/relationships/hyperlink" Target="https://m.edsoo.ru/c4e1592a" TargetMode="External"/><Relationship Id="rId27" Type="http://schemas.openxmlformats.org/officeDocument/2006/relationships/hyperlink" Target="https://m.edsoo.ru/c4e1592a" TargetMode="External"/><Relationship Id="rId30" Type="http://schemas.openxmlformats.org/officeDocument/2006/relationships/hyperlink" Target="https://m.edsoo.ru/c4e1592a" TargetMode="External"/><Relationship Id="rId35" Type="http://schemas.openxmlformats.org/officeDocument/2006/relationships/hyperlink" Target="https://m.edsoo.ru/1K67EVDOZ" TargetMode="External"/><Relationship Id="rId43" Type="http://schemas.openxmlformats.org/officeDocument/2006/relationships/hyperlink" Target="https://m.edsoo.ru/T3KY7IPH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11516</Words>
  <Characters>65647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77009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cp:lastPrinted>2026-09-04T13:32:00Z</cp:lastPrinted>
  <dcterms:created xsi:type="dcterms:W3CDTF">2026-09-08T11:42:00Z</dcterms:created>
  <dcterms:modified xsi:type="dcterms:W3CDTF">2026-09-08T11:42:00Z</dcterms:modified>
</cp:coreProperties>
</file>