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28E" w:rsidRPr="00CD028E" w:rsidRDefault="00CD028E" w:rsidP="00CD0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CD028E"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19F19317" wp14:editId="63A4943F">
            <wp:extent cx="6175022" cy="3217333"/>
            <wp:effectExtent l="0" t="0" r="0" b="2540"/>
            <wp:docPr id="1" name="Рисунок 1" descr="C:\Users\teacher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918" cy="322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по истории</w:t>
      </w: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5</w:t>
      </w:r>
      <w:r w:rsidRPr="00CD028E">
        <w:rPr>
          <w:rFonts w:ascii="Times New Roman" w:eastAsia="Times New Roman" w:hAnsi="Times New Roman" w:cs="Times New Roman"/>
          <w:b/>
          <w:sz w:val="28"/>
          <w:u w:val="single"/>
        </w:rPr>
        <w:t>-9 классы</w:t>
      </w: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 xml:space="preserve"> Срок реализации программы</w:t>
      </w: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(на 2026-2027 учебный год)</w:t>
      </w: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Составители: Каримова Л.Т</w:t>
      </w:r>
      <w:r w:rsidR="000E4088">
        <w:rPr>
          <w:rFonts w:ascii="Times New Roman" w:eastAsia="Times New Roman" w:hAnsi="Times New Roman" w:cs="Times New Roman"/>
          <w:b/>
          <w:sz w:val="28"/>
        </w:rPr>
        <w:t>.,</w:t>
      </w:r>
    </w:p>
    <w:p w:rsid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 w:rsidRPr="00CD028E">
        <w:rPr>
          <w:rFonts w:ascii="Times New Roman" w:eastAsia="Times New Roman" w:hAnsi="Times New Roman" w:cs="Times New Roman"/>
          <w:b/>
          <w:sz w:val="28"/>
        </w:rPr>
        <w:t>Кайнова С.С</w:t>
      </w:r>
      <w:r w:rsidR="00DA7CDD">
        <w:rPr>
          <w:rFonts w:ascii="Times New Roman" w:eastAsia="Times New Roman" w:hAnsi="Times New Roman" w:cs="Times New Roman"/>
          <w:b/>
          <w:sz w:val="28"/>
        </w:rPr>
        <w:t>.</w:t>
      </w:r>
      <w:r w:rsidR="000E4088">
        <w:rPr>
          <w:rFonts w:ascii="Times New Roman" w:eastAsia="Times New Roman" w:hAnsi="Times New Roman" w:cs="Times New Roman"/>
          <w:b/>
          <w:sz w:val="28"/>
        </w:rPr>
        <w:t>,</w:t>
      </w:r>
    </w:p>
    <w:p w:rsidR="00DA7CDD" w:rsidRDefault="00DA7CDD" w:rsidP="00CD028E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Терехова Т.В.</w:t>
      </w:r>
      <w:r w:rsidR="000E4088">
        <w:rPr>
          <w:rFonts w:ascii="Times New Roman" w:eastAsia="Times New Roman" w:hAnsi="Times New Roman" w:cs="Times New Roman"/>
          <w:b/>
          <w:sz w:val="28"/>
        </w:rPr>
        <w:t>,</w:t>
      </w:r>
    </w:p>
    <w:p w:rsidR="00DA7CDD" w:rsidRPr="00CD028E" w:rsidRDefault="00DA7CDD" w:rsidP="00CD028E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Панченко А.А.</w:t>
      </w: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DA7CDD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-709"/>
        <w:rPr>
          <w:rFonts w:ascii="Times New Roman" w:eastAsia="Times New Roman" w:hAnsi="Times New Roman" w:cs="Times New Roman"/>
          <w:b/>
          <w:sz w:val="28"/>
        </w:rPr>
      </w:pPr>
    </w:p>
    <w:p w:rsidR="00CD028E" w:rsidRPr="00CD028E" w:rsidRDefault="00CD028E" w:rsidP="00CD028E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  <w:sectPr w:rsidR="00CD028E" w:rsidRPr="00CD028E" w:rsidSect="00CD028E">
          <w:pgSz w:w="11910" w:h="16390"/>
          <w:pgMar w:top="106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</w:rPr>
        <w:t xml:space="preserve">г. Тюмень, 2026 </w:t>
      </w:r>
    </w:p>
    <w:p w:rsidR="00034AA0" w:rsidRPr="00CD028E" w:rsidRDefault="00B35202" w:rsidP="00CD028E">
      <w:pPr>
        <w:spacing w:after="0"/>
      </w:pPr>
      <w:bookmarkStart w:id="1" w:name="block-89212962"/>
      <w:r w:rsidRPr="00CD028E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«ИСТОРИЯ»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ЦЕЛИ ИЗУЧЕНИЯ УЧЕБНОГО ПРЕДМЕТА «ИСТОРИЯ»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034AA0" w:rsidRDefault="00B352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034AA0" w:rsidRPr="00CD028E" w:rsidRDefault="00B35202">
      <w:pPr>
        <w:numPr>
          <w:ilvl w:val="0"/>
          <w:numId w:val="1"/>
        </w:numPr>
        <w:spacing w:after="0" w:line="264" w:lineRule="auto"/>
        <w:jc w:val="both"/>
      </w:pPr>
      <w:r w:rsidRPr="00CD028E">
        <w:rPr>
          <w:rFonts w:ascii="Times New Roman" w:hAnsi="Times New Roman"/>
          <w:color w:val="000000"/>
          <w:sz w:val="28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034AA0" w:rsidRPr="00CD028E" w:rsidRDefault="00B35202">
      <w:pPr>
        <w:numPr>
          <w:ilvl w:val="0"/>
          <w:numId w:val="1"/>
        </w:numPr>
        <w:spacing w:after="0" w:line="264" w:lineRule="auto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034AA0" w:rsidRPr="00CD028E" w:rsidRDefault="00B35202">
      <w:pPr>
        <w:numPr>
          <w:ilvl w:val="0"/>
          <w:numId w:val="1"/>
        </w:numPr>
        <w:spacing w:after="0" w:line="264" w:lineRule="auto"/>
        <w:jc w:val="both"/>
      </w:pPr>
      <w:r w:rsidRPr="00CD028E"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034AA0" w:rsidRPr="00CD028E" w:rsidRDefault="00B35202">
      <w:pPr>
        <w:numPr>
          <w:ilvl w:val="0"/>
          <w:numId w:val="1"/>
        </w:numPr>
        <w:spacing w:after="0" w:line="264" w:lineRule="auto"/>
        <w:jc w:val="both"/>
      </w:pPr>
      <w:r w:rsidRPr="00CD028E">
        <w:rPr>
          <w:rFonts w:ascii="Times New Roman" w:hAnsi="Times New Roman"/>
          <w:color w:val="000000"/>
          <w:sz w:val="28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034AA0" w:rsidRPr="00CD028E" w:rsidRDefault="00B35202">
      <w:pPr>
        <w:numPr>
          <w:ilvl w:val="0"/>
          <w:numId w:val="1"/>
        </w:numPr>
        <w:spacing w:after="0" w:line="264" w:lineRule="auto"/>
        <w:jc w:val="both"/>
      </w:pPr>
      <w:r w:rsidRPr="00CD028E">
        <w:rPr>
          <w:rFonts w:ascii="Times New Roman" w:hAnsi="Times New Roman"/>
          <w:color w:val="000000"/>
          <w:sz w:val="28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МЕСТО УЧЕБНОГО ПРЕДМЕТА «ИСТОРИЯ» В УЧЕБНОМ ПЛАНЕ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222222"/>
          <w:sz w:val="28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034AA0" w:rsidRPr="00CD028E" w:rsidRDefault="00B35202">
      <w:pPr>
        <w:spacing w:after="0"/>
        <w:ind w:firstLine="600"/>
        <w:jc w:val="right"/>
      </w:pPr>
      <w:r w:rsidRPr="00CD028E">
        <w:rPr>
          <w:rFonts w:ascii="Times New Roman" w:hAnsi="Times New Roman"/>
          <w:i/>
          <w:color w:val="222222"/>
          <w:sz w:val="28"/>
        </w:rPr>
        <w:t xml:space="preserve">Таблица 1. </w:t>
      </w:r>
      <w:r w:rsidRPr="00CD028E">
        <w:rPr>
          <w:rFonts w:ascii="Times New Roman" w:hAnsi="Times New Roman"/>
          <w:color w:val="222222"/>
          <w:sz w:val="28"/>
        </w:rPr>
        <w:t xml:space="preserve">Структура и последовательность изучения курсов </w:t>
      </w:r>
    </w:p>
    <w:p w:rsidR="00034AA0" w:rsidRPr="00CD028E" w:rsidRDefault="00B35202">
      <w:pPr>
        <w:spacing w:after="0"/>
        <w:ind w:firstLine="600"/>
        <w:jc w:val="right"/>
      </w:pPr>
      <w:r w:rsidRPr="00CD028E">
        <w:rPr>
          <w:rFonts w:ascii="Times New Roman" w:hAnsi="Times New Roman"/>
          <w:color w:val="222222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034AA0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247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247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222222"/>
                <w:sz w:val="24"/>
              </w:rPr>
              <w:t>Курсы в рамках учебного предмета «История»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247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3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03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03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03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03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03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03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03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03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03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034AA0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034AA0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345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034AA0" w:rsidRDefault="00034AA0">
      <w:pPr>
        <w:sectPr w:rsidR="00034AA0">
          <w:pgSz w:w="11906" w:h="16383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 w:line="264" w:lineRule="auto"/>
        <w:ind w:left="120"/>
        <w:jc w:val="both"/>
      </w:pPr>
      <w:bookmarkStart w:id="2" w:name="block-89212961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034AA0" w:rsidRDefault="00034AA0">
      <w:pPr>
        <w:spacing w:after="0" w:line="264" w:lineRule="auto"/>
        <w:ind w:left="120"/>
        <w:jc w:val="both"/>
      </w:pPr>
    </w:p>
    <w:p w:rsidR="00034AA0" w:rsidRDefault="00B352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34AA0" w:rsidRDefault="00034AA0">
      <w:pPr>
        <w:spacing w:after="0" w:line="264" w:lineRule="auto"/>
        <w:ind w:left="120"/>
        <w:jc w:val="both"/>
      </w:pPr>
    </w:p>
    <w:p w:rsidR="00034AA0" w:rsidRDefault="00B3520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034AA0" w:rsidRDefault="00034AA0">
      <w:pPr>
        <w:spacing w:after="0" w:line="264" w:lineRule="auto"/>
        <w:ind w:left="120"/>
        <w:jc w:val="both"/>
      </w:pPr>
    </w:p>
    <w:p w:rsidR="00034AA0" w:rsidRDefault="00B3520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Появление человека разумного. Охота и собирательство. Присваивающее хозяйство. Род и родовые отношения.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Представления об окружающем мире, верования первобытных людей. Искусство первобытных людей.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Переход от родовой к соседской общине. Появление знати.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Древний мир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Понятие и хронологические рамки истории Древнего мира. Карта Древнего мира. Карта древневосточного мира.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Древний Восток.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Понятие «Древний Восток». Карта древневосточного мира.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Древний Египет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Египетское войско.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>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Письменность (иероглифы, папирус). Открытие Ж.Ф. Шампольона. Образование.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Природные условия Месопотамии (Междуречья). Занятия населения.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Мифы и сказания.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Усиление Нововавилонского царства. Легендарные памятники города Вавилона.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Ассирия. Завоевания ассирийцев. Создание сильной державы. Культурные сокровища Ниневии. Гибель империи.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Древняя Греция. Эллинизм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Древнейшая Греция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Троянская война. Вторжение дорийских племён. Поэмы Гомера «Илиада», «Одиссея».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Греческие полисы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Афины: утверждение демократии. Законы Солона. Реформы Клисфена, их значение.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CD028E">
        <w:rPr>
          <w:rFonts w:ascii="Times New Roman" w:hAnsi="Times New Roman"/>
          <w:color w:val="000000"/>
          <w:sz w:val="28"/>
        </w:rPr>
        <w:lastRenderedPageBreak/>
        <w:t>Саламинском сражении, при Платеях и Микале. Итоги греко-персидских войн.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Возвышение Афинского государства. Афины при Перикле. Хозяйственная жизнь.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Культура Древней Греции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>. Главенство Македонии над греческими полисами. Коринфский союз.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Александр Македонский и его завоевания на Востоке. Распад державы Александра Македонского.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Древний Рим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Легенды об основании Рима. Рим эпохи царей.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Верования древних римлян. Боги. Жрецы.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Войны Рима с Карфагеном. Ганнибал; битва при Каннах. Поражение Карфагена.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Восстание Спартака. Участие армии в гражданских войнах.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Расцвет и падение Римской империи. Культура Древнего Рима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Борьба между наследниками Цезаря. Победа Октавиана.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территория, управление.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Период, завершающий изучение учебного материала по истории нашего края в 5 классе: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 xml:space="preserve"> века, - завершение образования Российского централизованного государства;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века, - вхождение в состав Российского государства.</w:t>
      </w:r>
    </w:p>
    <w:p w:rsidR="00034AA0" w:rsidRPr="00CD028E" w:rsidRDefault="00034AA0">
      <w:pPr>
        <w:spacing w:after="0"/>
        <w:ind w:left="120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6 КЛАСС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Средние века: понятие, хронологические рамки и периодизация Средневековья.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Падение Западной Римской империи и образование варварских королевств.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CD028E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CD028E">
        <w:rPr>
          <w:rFonts w:ascii="Times New Roman" w:hAnsi="Times New Roman"/>
          <w:color w:val="000000"/>
          <w:sz w:val="28"/>
        </w:rPr>
        <w:t xml:space="preserve"> вв.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CD028E">
        <w:rPr>
          <w:rFonts w:ascii="Times New Roman" w:hAnsi="Times New Roman"/>
          <w:color w:val="000000"/>
          <w:sz w:val="28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CD028E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CD028E">
        <w:rPr>
          <w:rFonts w:ascii="Times New Roman" w:hAnsi="Times New Roman"/>
          <w:color w:val="000000"/>
          <w:sz w:val="28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Средневековое европейское общество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CD028E">
        <w:rPr>
          <w:rFonts w:ascii="Times New Roman" w:hAnsi="Times New Roman"/>
          <w:color w:val="000000"/>
          <w:sz w:val="28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Расцвет Средневековья в Западной Европе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CD028E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CD028E">
        <w:rPr>
          <w:rFonts w:ascii="Times New Roman" w:hAnsi="Times New Roman"/>
          <w:color w:val="000000"/>
          <w:sz w:val="28"/>
        </w:rPr>
        <w:t xml:space="preserve"> вв. Крестовые походы: цели, участники, итоги. Духовно-рыцарские ордены.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CD028E">
        <w:rPr>
          <w:rFonts w:ascii="Times New Roman" w:hAnsi="Times New Roman"/>
          <w:color w:val="000000"/>
          <w:sz w:val="28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CD028E">
        <w:rPr>
          <w:rFonts w:ascii="Times New Roman" w:hAnsi="Times New Roman"/>
          <w:color w:val="000000"/>
          <w:sz w:val="28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CD028E">
        <w:rPr>
          <w:rFonts w:ascii="Times New Roman" w:hAnsi="Times New Roman"/>
          <w:color w:val="000000"/>
          <w:sz w:val="28"/>
        </w:rPr>
        <w:t xml:space="preserve"> вв.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Развитие экономики в европейских странах в период зрелого Средневековья.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CD028E">
        <w:rPr>
          <w:rFonts w:ascii="Times New Roman" w:hAnsi="Times New Roman"/>
          <w:color w:val="000000"/>
          <w:sz w:val="28"/>
        </w:rPr>
        <w:t xml:space="preserve"> вв.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Государства и народы Африки в Средние века. Историческое и культурное наследие Средних веков.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Осень Средневековья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Столетняя война; Ж. Д’Арк.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CD028E">
        <w:rPr>
          <w:rFonts w:ascii="Times New Roman" w:hAnsi="Times New Roman"/>
          <w:color w:val="000000"/>
          <w:sz w:val="28"/>
        </w:rPr>
        <w:t xml:space="preserve"> в. (Жакерия, восстание Уота Тайлера). Гуситское движение в Чехии.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Экспансия турок-османов. Османские завоевания на Балканах. Падение Константинополя.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Укрепление королевской власти в странах Европы.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034AA0" w:rsidRPr="00CD028E" w:rsidRDefault="00034AA0">
      <w:pPr>
        <w:spacing w:after="0"/>
        <w:ind w:left="120"/>
      </w:pPr>
    </w:p>
    <w:p w:rsidR="00034AA0" w:rsidRPr="00CD028E" w:rsidRDefault="00B35202">
      <w:pPr>
        <w:spacing w:after="0"/>
        <w:ind w:left="120"/>
      </w:pPr>
      <w:r w:rsidRPr="00CD028E"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:rsidR="00034AA0" w:rsidRPr="00CD028E" w:rsidRDefault="00034AA0">
      <w:pPr>
        <w:spacing w:after="0"/>
        <w:ind w:left="120"/>
      </w:pP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Великое переселение народов на территории современной России. Государство Русь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Великое переселение народов. Миграция готов. Нашествие гуннов.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Страны и народы Восточной Европы, Сибири и Дальнего Востока.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Славянские общности Восточной Европы.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Их соседи ‒ балты и финно-угры. Восточные славяне и варяги.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тыс. н. э. Формирование новой политической и этнической карты континента.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Русь. Скандинавы на Руси. Начало династии Рюриковичей.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CD028E">
        <w:rPr>
          <w:rFonts w:ascii="Times New Roman" w:hAnsi="Times New Roman"/>
          <w:color w:val="000000"/>
          <w:sz w:val="28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Князья, дружина. Духовенство. Городское население. Купцы.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Категории рядового и зависимого населения. Древнерусское право: Русская Правда, церковные уставы.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CD028E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CD028E">
        <w:rPr>
          <w:rFonts w:ascii="Times New Roman" w:hAnsi="Times New Roman"/>
          <w:b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CD028E">
        <w:rPr>
          <w:rFonts w:ascii="Times New Roman" w:hAnsi="Times New Roman"/>
          <w:color w:val="000000"/>
          <w:sz w:val="28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CD028E">
        <w:rPr>
          <w:rFonts w:ascii="Times New Roman" w:hAnsi="Times New Roman"/>
          <w:color w:val="000000"/>
          <w:sz w:val="28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CD028E">
        <w:rPr>
          <w:rFonts w:ascii="Times New Roman" w:hAnsi="Times New Roman"/>
          <w:color w:val="000000"/>
          <w:sz w:val="28"/>
        </w:rPr>
        <w:t xml:space="preserve"> в. Василий Темный. Флорентийская уния. Установление автокефалии Русской церкви.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CD028E">
        <w:rPr>
          <w:rFonts w:ascii="Times New Roman" w:hAnsi="Times New Roman"/>
          <w:color w:val="000000"/>
          <w:sz w:val="28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 xml:space="preserve"> в.: война с Великим княжеством </w:t>
      </w:r>
      <w:r w:rsidRPr="00CD028E">
        <w:rPr>
          <w:rFonts w:ascii="Times New Roman" w:hAnsi="Times New Roman"/>
          <w:color w:val="000000"/>
          <w:sz w:val="28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CD028E">
        <w:rPr>
          <w:rFonts w:ascii="Times New Roman" w:hAnsi="Times New Roman"/>
          <w:color w:val="000000"/>
          <w:sz w:val="28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века.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и не были освещены в рабочей программе для 5 класса).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вв."</w:t>
      </w:r>
    </w:p>
    <w:p w:rsidR="00034AA0" w:rsidRPr="00CD028E" w:rsidRDefault="00034AA0">
      <w:pPr>
        <w:spacing w:after="0"/>
        <w:ind w:left="120"/>
      </w:pPr>
    </w:p>
    <w:p w:rsidR="00034AA0" w:rsidRPr="00CD028E" w:rsidRDefault="00034AA0">
      <w:pPr>
        <w:spacing w:after="0"/>
        <w:ind w:left="120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7 КЛАСС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CD028E">
        <w:rPr>
          <w:rFonts w:ascii="Times New Roman" w:hAnsi="Times New Roman"/>
          <w:b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Введение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CD028E">
        <w:rPr>
          <w:rFonts w:ascii="Times New Roman" w:hAnsi="Times New Roman"/>
          <w:b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вв.: традиции и новизна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CD028E">
        <w:rPr>
          <w:rFonts w:ascii="Times New Roman" w:hAnsi="Times New Roman"/>
          <w:color w:val="000000"/>
          <w:sz w:val="28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CD028E">
        <w:rPr>
          <w:rFonts w:ascii="Times New Roman" w:hAnsi="Times New Roman"/>
          <w:color w:val="000000"/>
          <w:sz w:val="28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CD028E">
        <w:rPr>
          <w:rFonts w:ascii="Times New Roman" w:hAnsi="Times New Roman"/>
          <w:color w:val="000000"/>
          <w:sz w:val="28"/>
        </w:rPr>
        <w:t>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CD028E">
        <w:rPr>
          <w:rFonts w:ascii="Times New Roman" w:hAnsi="Times New Roman"/>
          <w:color w:val="000000"/>
          <w:sz w:val="28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>. Реформация и Контрреформация в Польше.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CD028E">
        <w:rPr>
          <w:rFonts w:ascii="Times New Roman" w:hAnsi="Times New Roman"/>
          <w:b/>
          <w:color w:val="000000"/>
          <w:sz w:val="28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Великий.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Индия при Великих Моголах. Начало проникновения европейцев. Ост-Индские компании.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Средиземноморская Африка. Влияние Великих географических открытий на развитие Африки.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CD028E">
        <w:rPr>
          <w:rFonts w:ascii="Times New Roman" w:hAnsi="Times New Roman"/>
          <w:b/>
          <w:color w:val="000000"/>
          <w:sz w:val="28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ВВ.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CD028E">
        <w:rPr>
          <w:rFonts w:ascii="Times New Roman" w:hAnsi="Times New Roman"/>
          <w:color w:val="000000"/>
          <w:sz w:val="28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CD028E">
        <w:rPr>
          <w:rFonts w:ascii="Times New Roman" w:hAnsi="Times New Roman"/>
          <w:color w:val="000000"/>
          <w:sz w:val="28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заповедных летах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CD028E">
        <w:rPr>
          <w:rFonts w:ascii="Times New Roman" w:hAnsi="Times New Roman"/>
          <w:color w:val="000000"/>
          <w:sz w:val="28"/>
        </w:rPr>
        <w:t xml:space="preserve"> на Новгород. Последствия опричнины.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CD028E">
        <w:rPr>
          <w:rFonts w:ascii="Times New Roman" w:hAnsi="Times New Roman"/>
          <w:color w:val="000000"/>
          <w:sz w:val="28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Смута в России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и его политика. Восстание 1606 г. и убийство самозванца.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Совет всея земли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>. Деятельность вождей Второго ополчения Дмитрия Пожарского и Кузьмы Минина. Освобождение Москвы в 1612 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Земский собор 1613 г. и его роль в восстановлении центральной власти в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lastRenderedPageBreak/>
        <w:t>Россия при первых Романовых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Восстановление экономического потенциала страны.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Боярская дума. Приказная система. Приказные люди Органы местного управления.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CD028E">
        <w:rPr>
          <w:rFonts w:ascii="Times New Roman" w:hAnsi="Times New Roman"/>
          <w:color w:val="000000"/>
          <w:sz w:val="28"/>
        </w:rPr>
        <w:lastRenderedPageBreak/>
        <w:t>Русско-шведская война 1656-1658 гг. и ее результаты. Укрепление южных рубежей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Белгородская засечная черта. Конфликты с Османской империей.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Азовское осадное сидение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Царь Федор Алексеевич. Отмена местничества. Налоговая (податная) реформа.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Синопсис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- настоящее время).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и не были освещены в рабочих программах для 5 - 6 классов).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CD028E">
        <w:rPr>
          <w:rFonts w:ascii="Times New Roman" w:hAnsi="Times New Roman"/>
          <w:color w:val="000000"/>
          <w:sz w:val="28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CD028E">
        <w:rPr>
          <w:rFonts w:ascii="Times New Roman" w:hAnsi="Times New Roman"/>
          <w:color w:val="000000"/>
          <w:sz w:val="28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034AA0" w:rsidRPr="00CD028E" w:rsidRDefault="00034AA0">
      <w:pPr>
        <w:spacing w:after="0"/>
        <w:ind w:left="120"/>
      </w:pPr>
    </w:p>
    <w:p w:rsidR="00034AA0" w:rsidRPr="00CD028E" w:rsidRDefault="00034AA0">
      <w:pPr>
        <w:spacing w:after="0"/>
        <w:ind w:left="120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8 КЛАСС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D028E">
        <w:rPr>
          <w:rFonts w:ascii="Times New Roman" w:hAnsi="Times New Roman"/>
          <w:b/>
          <w:color w:val="000000"/>
          <w:sz w:val="28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Введение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Век перемен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Европейское общество: нация, сословия, семья, отношение к детям.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Северная война (1700-1721 гг.). Династические войны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 xml:space="preserve">за </w:t>
      </w:r>
      <w:r w:rsidRPr="00CD028E">
        <w:rPr>
          <w:rFonts w:ascii="Times New Roman" w:hAnsi="Times New Roman"/>
          <w:color w:val="000000"/>
          <w:sz w:val="28"/>
        </w:rPr>
        <w:lastRenderedPageBreak/>
        <w:t>наследство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Бостонское чаепитие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Отцы-основатели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CD028E">
        <w:rPr>
          <w:rFonts w:ascii="Times New Roman" w:hAnsi="Times New Roman"/>
          <w:color w:val="000000"/>
          <w:sz w:val="28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Войны антифранцузских коалиций против революционной Франции.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D028E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Политика Надир-шаха.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Сёгуны и дайме. Положение сословий.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D028E">
        <w:rPr>
          <w:rFonts w:ascii="Times New Roman" w:hAnsi="Times New Roman"/>
          <w:b/>
          <w:color w:val="000000"/>
          <w:sz w:val="28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Введение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CD028E">
        <w:rPr>
          <w:rFonts w:ascii="Times New Roman" w:hAnsi="Times New Roman"/>
          <w:color w:val="000000"/>
          <w:sz w:val="28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Великое посольство. Стрелецкий мятеж. Воронежское кораблестроение.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Объявление России Империей.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Военная реформа.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CD028E">
        <w:rPr>
          <w:rFonts w:ascii="Times New Roman" w:hAnsi="Times New Roman"/>
          <w:color w:val="000000"/>
          <w:sz w:val="28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в русской культуре.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D028E">
        <w:rPr>
          <w:rFonts w:ascii="Times New Roman" w:hAnsi="Times New Roman"/>
          <w:b/>
          <w:color w:val="000000"/>
          <w:sz w:val="28"/>
        </w:rPr>
        <w:t>. Дворцовые перевороты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  <w:r w:rsidRPr="00CD028E">
        <w:rPr>
          <w:rFonts w:ascii="Times New Roman" w:hAnsi="Times New Roman"/>
          <w:color w:val="000000"/>
          <w:sz w:val="28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CD028E">
        <w:rPr>
          <w:rFonts w:ascii="Times New Roman" w:hAnsi="Times New Roman"/>
          <w:b/>
          <w:color w:val="000000"/>
          <w:sz w:val="28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CD028E">
        <w:rPr>
          <w:rFonts w:ascii="Times New Roman" w:hAnsi="Times New Roman"/>
          <w:b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>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. Особенности Просвещенного абсолютизма в России.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Золотой век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CD028E">
        <w:rPr>
          <w:rFonts w:ascii="Times New Roman" w:hAnsi="Times New Roman"/>
          <w:color w:val="000000"/>
          <w:sz w:val="28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CD028E">
        <w:rPr>
          <w:rFonts w:ascii="Times New Roman" w:hAnsi="Times New Roman"/>
          <w:color w:val="000000"/>
          <w:sz w:val="28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 на юг в 1787 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>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CD028E">
        <w:rPr>
          <w:rFonts w:ascii="Times New Roman" w:hAnsi="Times New Roman"/>
          <w:color w:val="000000"/>
          <w:sz w:val="28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CD028E">
        <w:rPr>
          <w:rFonts w:ascii="Times New Roman" w:hAnsi="Times New Roman"/>
          <w:color w:val="000000"/>
          <w:sz w:val="28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Новые веяния в изобразительном искусстве в конце столетия.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9 КЛАСС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‒ НАЧАЛО ХХ В.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Начало индустриальной эпохи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Эволюция стилей в литературе, живописи: классицизм, романтизм, реализм. Импрессионизм. </w:t>
      </w:r>
      <w:r w:rsidRPr="00CD028E">
        <w:rPr>
          <w:rFonts w:ascii="Times New Roman" w:hAnsi="Times New Roman"/>
          <w:color w:val="000000"/>
          <w:sz w:val="28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(испано-американская война, русско-японская война, боснийский кризис). Балканские войны.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в.: трудный выбор пути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Франция: Реставрация, Июльская монархия, Вторая республика.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в.: расцвет в тени катастрофы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>. «Эра Джолитти». Международное положение Италии.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Восстановление Юга. Монополии. Внешняя политика. Т. Рузвельт.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Революция 1905-1911 гг. в Иране.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Введение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Священный союз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CD028E">
        <w:rPr>
          <w:rFonts w:ascii="Times New Roman" w:hAnsi="Times New Roman"/>
          <w:color w:val="000000"/>
          <w:sz w:val="28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Народное самодержавие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оскудение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 w:rsidRPr="00CD028E">
        <w:rPr>
          <w:rFonts w:ascii="Times New Roman" w:hAnsi="Times New Roman"/>
          <w:color w:val="000000"/>
          <w:sz w:val="28"/>
        </w:rPr>
        <w:t xml:space="preserve">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CD028E">
        <w:rPr>
          <w:rFonts w:ascii="Times New Roman" w:hAnsi="Times New Roman"/>
          <w:color w:val="000000"/>
          <w:sz w:val="28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CD028E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этики и культуры.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Кровавое воскресенье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CD028E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CD028E">
        <w:rPr>
          <w:rFonts w:ascii="Times New Roman" w:hAnsi="Times New Roman"/>
          <w:color w:val="000000"/>
          <w:sz w:val="28"/>
        </w:rPr>
        <w:t xml:space="preserve"> Государственной думы.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CD028E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CD028E">
        <w:rPr>
          <w:rFonts w:ascii="Times New Roman" w:hAnsi="Times New Roman"/>
          <w:color w:val="000000"/>
          <w:sz w:val="28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Живопись. </w:t>
      </w:r>
      <w:r w:rsidRPr="00CD028E">
        <w:rPr>
          <w:rFonts w:ascii="Times New Roman" w:hAnsi="Times New Roman"/>
          <w:color w:val="333333"/>
          <w:sz w:val="28"/>
        </w:rPr>
        <w:t>«</w:t>
      </w:r>
      <w:r w:rsidRPr="00CD028E">
        <w:rPr>
          <w:rFonts w:ascii="Times New Roman" w:hAnsi="Times New Roman"/>
          <w:color w:val="000000"/>
          <w:sz w:val="28"/>
        </w:rPr>
        <w:t>Мир искусства</w:t>
      </w:r>
      <w:r w:rsidRPr="00CD028E">
        <w:rPr>
          <w:rFonts w:ascii="Times New Roman" w:hAnsi="Times New Roman"/>
          <w:color w:val="333333"/>
          <w:sz w:val="28"/>
        </w:rPr>
        <w:t>»</w:t>
      </w:r>
      <w:r w:rsidRPr="00CD028E">
        <w:rPr>
          <w:rFonts w:ascii="Times New Roman" w:hAnsi="Times New Roman"/>
          <w:color w:val="000000"/>
          <w:sz w:val="28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в мировую культуру.</w:t>
      </w:r>
    </w:p>
    <w:p w:rsidR="00034AA0" w:rsidRPr="00CD028E" w:rsidRDefault="00034AA0">
      <w:pPr>
        <w:sectPr w:rsidR="00034AA0" w:rsidRPr="00CD028E">
          <w:pgSz w:w="11906" w:h="16383"/>
          <w:pgMar w:top="1134" w:right="850" w:bottom="1134" w:left="1701" w:header="720" w:footer="720" w:gutter="0"/>
          <w:cols w:space="720"/>
        </w:sectPr>
      </w:pPr>
    </w:p>
    <w:p w:rsidR="00034AA0" w:rsidRPr="00CD028E" w:rsidRDefault="00B35202">
      <w:pPr>
        <w:spacing w:after="0" w:line="264" w:lineRule="auto"/>
        <w:ind w:left="120"/>
        <w:jc w:val="both"/>
      </w:pPr>
      <w:bookmarkStart w:id="3" w:name="block-89212957"/>
      <w:bookmarkEnd w:id="2"/>
      <w:r w:rsidRPr="00CD028E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 w:rsidRPr="00CD028E"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  <w:r w:rsidRPr="00CD028E"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 w:rsidRPr="00CD028E"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 w:rsidRPr="00CD028E"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 w:rsidRPr="00CD028E"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CD028E">
        <w:rPr>
          <w:rFonts w:ascii="Times New Roman" w:hAnsi="Times New Roman"/>
          <w:color w:val="000000"/>
          <w:sz w:val="28"/>
        </w:rPr>
        <w:lastRenderedPageBreak/>
        <w:t>традиций и народного творчества; уважение к культуре своего и других народов;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 w:rsidRPr="00CD028E"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 w:rsidRPr="00CD028E">
        <w:rPr>
          <w:rFonts w:ascii="Times New Roman" w:hAnsi="Times New Roman"/>
          <w:color w:val="000000"/>
          <w:sz w:val="28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 w:rsidRPr="00CD028E"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 w:rsidRPr="00CD028E"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34AA0" w:rsidRPr="00CD028E" w:rsidRDefault="00034AA0">
      <w:pPr>
        <w:spacing w:after="0"/>
        <w:ind w:left="120"/>
      </w:pPr>
    </w:p>
    <w:p w:rsidR="00034AA0" w:rsidRPr="00CD028E" w:rsidRDefault="00B35202">
      <w:pPr>
        <w:spacing w:after="0"/>
        <w:ind w:left="120"/>
      </w:pPr>
      <w:r w:rsidRPr="00CD028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различия; формулировать и обосновывать выводы.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систематизировать и анализировать исторические факты, осуществлять реконструкцию исторических событий;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другими членами команды.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других: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регулировать способ выражения своих эмоций с учётом позиций и мнений других участников общения.</w:t>
      </w:r>
    </w:p>
    <w:p w:rsidR="00034AA0" w:rsidRPr="00CD028E" w:rsidRDefault="00034AA0">
      <w:pPr>
        <w:spacing w:after="0" w:line="264" w:lineRule="auto"/>
        <w:ind w:left="120"/>
        <w:jc w:val="both"/>
      </w:pPr>
    </w:p>
    <w:p w:rsidR="00034AA0" w:rsidRPr="00CD028E" w:rsidRDefault="00B35202">
      <w:pPr>
        <w:spacing w:after="0" w:line="264" w:lineRule="auto"/>
        <w:ind w:left="12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5) умение выявлять существенные черты и характерные признаки исторических событий, явлений, процессов;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2) базовые знания об основных этапах и ключевых событиях отечественной и всемирной истории;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CD028E">
        <w:rPr>
          <w:rFonts w:ascii="Times New Roman" w:hAnsi="Times New Roman"/>
          <w:color w:val="000000"/>
          <w:sz w:val="28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CD028E">
        <w:rPr>
          <w:rFonts w:ascii="Times New Roman" w:hAnsi="Times New Roman"/>
          <w:color w:val="000000"/>
          <w:sz w:val="28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CD028E">
        <w:rPr>
          <w:rFonts w:ascii="Times New Roman" w:hAnsi="Times New Roman"/>
          <w:b/>
          <w:color w:val="000000"/>
          <w:sz w:val="28"/>
        </w:rPr>
        <w:t>в 5 классе: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давать краткое описание памятников культуры эпохи первобытности и древнейших цивилизаций.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людей прошлого, к памятникам культуры.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CD028E">
        <w:rPr>
          <w:rFonts w:ascii="Times New Roman" w:hAnsi="Times New Roman"/>
          <w:b/>
          <w:color w:val="000000"/>
          <w:sz w:val="28"/>
        </w:rPr>
        <w:t>в 6 классе: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устанавливать длительность и синхронность событий истории Руси и всеобщей истории.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(составление систематических таблиц).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характеризовать позицию автора письменного и визуального исторического источника.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CD028E">
        <w:rPr>
          <w:rFonts w:ascii="Times New Roman" w:hAnsi="Times New Roman"/>
          <w:color w:val="000000"/>
          <w:sz w:val="28"/>
        </w:rPr>
        <w:lastRenderedPageBreak/>
        <w:t>объяснение причин и следствий событий, представленное в нескольких текстах);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выполнять учебные проекты по истории Средних веков (в том числе на региональном материале).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CD028E"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хронологические рамки;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вв., определять их принадлежность к части века (половина, треть, четверть);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(официальные, личные, литературные и другие);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сопоставлять и систематизировать информацию из нескольких однотипных источников.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вв., их участниках;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(ключевые факты биографии, личные качества, деятельность);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в европейских странах;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вв., представленные в учебной литературе; объяснять, на чем основываются отдельные мнения;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с учётом обстоятельств изучаемой эпохи и в современной шкале ценностей.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для времени, когда они появились, и для современного общества;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CD028E">
        <w:rPr>
          <w:rFonts w:ascii="Times New Roman" w:hAnsi="Times New Roman"/>
          <w:color w:val="000000"/>
          <w:sz w:val="28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CD028E">
        <w:rPr>
          <w:rFonts w:ascii="Times New Roman" w:hAnsi="Times New Roman"/>
          <w:color w:val="000000"/>
          <w:sz w:val="28"/>
        </w:rPr>
        <w:t xml:space="preserve"> вв. (в том числе на региональном материале).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 w:rsidRPr="00CD028E">
        <w:rPr>
          <w:rFonts w:ascii="Times New Roman" w:hAnsi="Times New Roman"/>
          <w:b/>
          <w:color w:val="000000"/>
          <w:sz w:val="28"/>
        </w:rPr>
        <w:t>в 8 классе: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в.; определять их принадлежность к историческому периоду, этапу;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из взаимодополняющих письменных, визуальных и вещественных источников.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в., их участниках;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на основе информации учебника и дополнительных материалов;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>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(раскрывать повторяющиеся черты исторических ситуаций, выделять черты сходства и различия).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в. европейские влияния и национальные традиции, показывать на примерах;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CD028E">
        <w:rPr>
          <w:rFonts w:ascii="Times New Roman" w:hAnsi="Times New Roman"/>
          <w:color w:val="000000"/>
          <w:sz w:val="28"/>
        </w:rPr>
        <w:t xml:space="preserve"> в. (в том числе на региональном материале).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 w:rsidRPr="00CD028E"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в.; выделять этапы (периоды) в развитии ключевых событий и процессов;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на основе анализа причинно-следственных связей.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из разных письменных, визуальных и вещественных источников;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с описанием и оценкой их деятельности (сообщение, презентация, эссе);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в., показывая изменения, происшедшие в течение рассматриваемого периода;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CD028E">
        <w:rPr>
          <w:rFonts w:ascii="Times New Roman" w:hAnsi="Times New Roman"/>
          <w:color w:val="000000"/>
          <w:sz w:val="28"/>
        </w:rPr>
        <w:t xml:space="preserve"> в., объяснять, что могло лежать в их основе;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ХХ в. (в том числе на региональном материале);</w:t>
      </w:r>
    </w:p>
    <w:p w:rsidR="00034AA0" w:rsidRPr="00CD028E" w:rsidRDefault="00B35202">
      <w:pPr>
        <w:spacing w:after="0" w:line="264" w:lineRule="auto"/>
        <w:ind w:firstLine="600"/>
        <w:jc w:val="both"/>
      </w:pPr>
      <w:r w:rsidRPr="00CD028E">
        <w:rPr>
          <w:rFonts w:ascii="Times New Roman" w:hAnsi="Times New Roman"/>
          <w:color w:val="000000"/>
          <w:sz w:val="28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CD028E">
        <w:rPr>
          <w:rFonts w:ascii="Times New Roman" w:hAnsi="Times New Roman"/>
          <w:color w:val="000000"/>
          <w:sz w:val="28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034AA0" w:rsidRPr="00CD028E" w:rsidRDefault="00034AA0">
      <w:pPr>
        <w:sectPr w:rsidR="00034AA0" w:rsidRPr="00CD028E">
          <w:pgSz w:w="11906" w:h="16383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bookmarkStart w:id="4" w:name="block-89212955"/>
      <w:bookmarkEnd w:id="3"/>
      <w:r w:rsidRPr="00CD028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034AA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  <w:p w:rsidR="00034AA0" w:rsidRDefault="00FA1EA1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 w:rsidRPr="000E40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034AA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 w:rsidRPr="000E40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 w:rsidRPr="000E40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034AA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 w:rsidRPr="000E40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 w:rsidRPr="000E40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638"/>
        <w:gridCol w:w="1615"/>
        <w:gridCol w:w="1841"/>
        <w:gridCol w:w="1910"/>
        <w:gridCol w:w="2789"/>
      </w:tblGrid>
      <w:tr w:rsidR="00034AA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D028E" w:rsidRPr="00CD028E" w:rsidRDefault="00B35202" w:rsidP="00CD028E">
            <w:pPr>
              <w:spacing w:before="185"/>
              <w:ind w:left="232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  <w:r w:rsidR="00CD028E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D028E" w:rsidRPr="00CD028E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 xml:space="preserve">А.З. Идея ограничения роли государства в экономике как условие антикоррупционного развития.; </w:t>
            </w:r>
          </w:p>
          <w:p w:rsidR="00034AA0" w:rsidRPr="00CD028E" w:rsidRDefault="00CD028E" w:rsidP="00CD028E">
            <w:pPr>
              <w:spacing w:after="0"/>
              <w:ind w:left="135"/>
            </w:pPr>
            <w:r w:rsidRPr="00CD028E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А.З. Начало формирования гражданско-политического самосознания народа как условия формирования правового государства.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 w:rsidRPr="000E40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D028E" w:rsidRDefault="00B3520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="00CD028E" w:rsidRPr="00CD028E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АЗ. Антикоррупционная деятельность Петра I</w:t>
            </w:r>
            <w:r w:rsidR="00CD028E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.</w:t>
            </w:r>
          </w:p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Дворцовые перевороты</w:t>
            </w:r>
            <w:r w:rsidR="00CD028E">
              <w:rPr>
                <w:rFonts w:ascii="Times New Roman" w:hAnsi="Times New Roman"/>
                <w:color w:val="000000"/>
                <w:sz w:val="24"/>
              </w:rPr>
              <w:t>.</w:t>
            </w:r>
            <w:r w:rsidR="00CD028E" w:rsidRPr="00CD028E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 xml:space="preserve"> АЗ. Система кормлений при Анне Иоановне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D028E" w:rsidRDefault="00B35202" w:rsidP="00CD028E">
            <w:pPr>
              <w:spacing w:before="10" w:line="318" w:lineRule="exact"/>
              <w:ind w:left="232" w:right="587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="00CD028E" w:rsidRPr="00CD028E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 xml:space="preserve"> А.З. Борьба со взяточничеством при Екатерине II.; </w:t>
            </w:r>
          </w:p>
          <w:p w:rsidR="00034AA0" w:rsidRPr="00CD028E" w:rsidRDefault="00CD028E" w:rsidP="00CD028E">
            <w:pPr>
              <w:spacing w:before="10" w:line="318" w:lineRule="exact"/>
              <w:ind w:left="232" w:right="587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</w:pPr>
            <w:r w:rsidRPr="00CD028E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</w:rPr>
              <w:t>А.З. Борьба со взяточничеством при Павле I.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034AA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 w:rsidRPr="000E40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и общественное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bookmarkStart w:id="5" w:name="block-8921295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034AA0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034AA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034AA0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при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034AA0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после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"Государство при армии": жизнь и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Внешняя политика России в 1801—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034AA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4AA0" w:rsidRDefault="00034A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4AA0" w:rsidRDefault="00034AA0"/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Серебряный век российской культуры. Вклад России в мировую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4AA0" w:rsidRDefault="00034AA0">
            <w:pPr>
              <w:spacing w:after="0"/>
              <w:ind w:left="135"/>
            </w:pPr>
          </w:p>
        </w:tc>
      </w:tr>
      <w:tr w:rsidR="00034A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4AA0" w:rsidRDefault="00034AA0"/>
        </w:tc>
      </w:tr>
    </w:tbl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Default="00034AA0">
      <w:pPr>
        <w:sectPr w:rsidR="00034A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4AA0" w:rsidRPr="00CD028E" w:rsidRDefault="00B35202">
      <w:pPr>
        <w:spacing w:before="199" w:after="199"/>
        <w:ind w:left="120"/>
      </w:pPr>
      <w:bookmarkStart w:id="6" w:name="block-89212963"/>
      <w:bookmarkEnd w:id="5"/>
      <w:r w:rsidRPr="00CD028E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034AA0" w:rsidRDefault="00034AA0">
      <w:pPr>
        <w:spacing w:before="199" w:after="199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34AA0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03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03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03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034AA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034AA0" w:rsidRPr="000E408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034AA0" w:rsidRPr="00CD028E" w:rsidRDefault="00034AA0">
      <w:pPr>
        <w:spacing w:before="199" w:after="199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34AA0" w:rsidRDefault="00034AA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03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03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03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034AA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34AA0" w:rsidRPr="000E408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034AA0" w:rsidRPr="00CD028E" w:rsidRDefault="00034AA0">
      <w:pPr>
        <w:spacing w:after="0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34AA0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CD028E"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03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вв., с информацией из других источников</w:t>
            </w:r>
          </w:p>
        </w:tc>
      </w:tr>
      <w:tr w:rsidR="0003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в виде таблиц, схем, диаграмм</w:t>
            </w:r>
          </w:p>
        </w:tc>
      </w:tr>
      <w:tr w:rsidR="0003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03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03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034AA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34AA0" w:rsidRPr="000E408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в справочной литературе, информационно-телекоммуникационной сети "Интернет" для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034AA0" w:rsidRPr="00CD028E" w:rsidRDefault="00034AA0">
      <w:pPr>
        <w:spacing w:after="0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034AA0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03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03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03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на основе информации учебника и дополнительных материалов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(раскрывать повторяющиеся черты исторических ситуаций, выделять черты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034AA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34AA0" w:rsidRPr="000E408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034AA0" w:rsidRPr="00CD028E" w:rsidRDefault="00034AA0">
      <w:pPr>
        <w:spacing w:after="0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34AA0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в том числе на основе анализа причинно-следственных связей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03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с информацией из других источников</w:t>
            </w:r>
          </w:p>
        </w:tc>
      </w:tr>
      <w:tr w:rsidR="0003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из разных письменных, визуальных и вещественных источников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 виде таблиц, схем, диаграмм</w:t>
            </w:r>
          </w:p>
        </w:tc>
      </w:tr>
      <w:tr w:rsidR="0003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объяснять, что могло лежать в их основе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034AA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(в том числе на региональном материале)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034AA0" w:rsidRPr="000E408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034AA0" w:rsidRPr="00CD028E" w:rsidRDefault="00034AA0">
      <w:pPr>
        <w:sectPr w:rsidR="00034AA0" w:rsidRPr="00CD028E">
          <w:pgSz w:w="11906" w:h="16383"/>
          <w:pgMar w:top="1134" w:right="850" w:bottom="1134" w:left="1701" w:header="720" w:footer="720" w:gutter="0"/>
          <w:cols w:space="720"/>
        </w:sectPr>
      </w:pPr>
    </w:p>
    <w:p w:rsidR="00034AA0" w:rsidRDefault="00B35202">
      <w:pPr>
        <w:spacing w:before="199" w:after="199"/>
        <w:ind w:left="120"/>
      </w:pPr>
      <w:bookmarkStart w:id="7" w:name="block-8921296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34AA0" w:rsidRDefault="00034AA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034AA0" w:rsidRPr="000E408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34AA0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4AA0" w:rsidRPr="000E408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нашествие Тимура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Василий Темный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в.)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вв.)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034AA0" w:rsidRPr="00CD028E" w:rsidRDefault="00034AA0">
      <w:pPr>
        <w:spacing w:before="199" w:after="199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034AA0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Реформация и Контрреформация в Польше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- настоящее время)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век. Система государственного управления краем.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034AA0" w:rsidRPr="00CD028E" w:rsidRDefault="00034AA0">
      <w:pPr>
        <w:spacing w:before="199" w:after="199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 русской культуре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на юг в 1787 г.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034AA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Новые веяния в изобразительном искусстве в конце столетия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034AA0" w:rsidRPr="00DA7CDD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034AA0" w:rsidRPr="00CD028E" w:rsidRDefault="00034AA0">
      <w:pPr>
        <w:spacing w:after="0"/>
        <w:ind w:left="120"/>
      </w:pPr>
    </w:p>
    <w:p w:rsidR="00034AA0" w:rsidRDefault="00B352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34AA0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его окружение.</w:t>
            </w:r>
          </w:p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Государственной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034AA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034AA0" w:rsidRPr="00DA7CDD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</w:tbl>
    <w:p w:rsidR="00034AA0" w:rsidRPr="00CD028E" w:rsidRDefault="00034AA0">
      <w:pPr>
        <w:sectPr w:rsidR="00034AA0" w:rsidRPr="00CD028E">
          <w:pgSz w:w="11906" w:h="16383"/>
          <w:pgMar w:top="1134" w:right="850" w:bottom="1134" w:left="1701" w:header="720" w:footer="720" w:gutter="0"/>
          <w:cols w:space="720"/>
        </w:sectPr>
      </w:pPr>
    </w:p>
    <w:p w:rsidR="00034AA0" w:rsidRPr="00CD028E" w:rsidRDefault="00B35202">
      <w:pPr>
        <w:spacing w:before="199" w:after="199"/>
        <w:ind w:left="120"/>
      </w:pPr>
      <w:bookmarkStart w:id="8" w:name="block-89212960"/>
      <w:bookmarkEnd w:id="7"/>
      <w:r w:rsidRPr="00CD028E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034AA0" w:rsidRPr="00CD028E" w:rsidRDefault="00034AA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034AA0" w:rsidRPr="000E408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034AA0" w:rsidRPr="00DA7CDD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034AA0" w:rsidRPr="00CD028E" w:rsidRDefault="00034AA0">
      <w:pPr>
        <w:spacing w:before="199" w:after="199"/>
        <w:ind w:left="120"/>
      </w:pPr>
    </w:p>
    <w:p w:rsidR="00034AA0" w:rsidRPr="00CD028E" w:rsidRDefault="00034AA0">
      <w:pPr>
        <w:sectPr w:rsidR="00034AA0" w:rsidRPr="00CD028E">
          <w:pgSz w:w="11906" w:h="16383"/>
          <w:pgMar w:top="1134" w:right="850" w:bottom="1134" w:left="1701" w:header="720" w:footer="720" w:gutter="0"/>
          <w:cols w:space="720"/>
        </w:sectPr>
      </w:pPr>
    </w:p>
    <w:p w:rsidR="00034AA0" w:rsidRPr="00CD028E" w:rsidRDefault="00B35202">
      <w:pPr>
        <w:spacing w:before="199" w:after="199"/>
        <w:ind w:left="120"/>
      </w:pPr>
      <w:bookmarkStart w:id="9" w:name="block-89212959"/>
      <w:bookmarkEnd w:id="8"/>
      <w:r w:rsidRPr="00CD028E">
        <w:rPr>
          <w:rFonts w:ascii="Times New Roman" w:hAnsi="Times New Roman"/>
          <w:b/>
          <w:color w:val="000000"/>
          <w:sz w:val="28"/>
        </w:rPr>
        <w:lastRenderedPageBreak/>
        <w:t>П</w:t>
      </w:r>
      <w:r w:rsidRPr="00CD028E"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:rsidR="00034AA0" w:rsidRPr="00CD028E" w:rsidRDefault="00034AA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 w:rsidRPr="00CD028E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Культурное 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веках: от великого княжества к царству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Развитие образования и научных знаний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вв.: от царства к империи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>. Северная война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>, ее основные задачи, направления, итоги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Национальная политика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>. Ограничение дворянских привилегий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вв.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Россия - великая мировая держава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>. Крымская война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>. Великие реформы 1860 - 1870-х гг. Национальная и религиозная политика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034AA0" w:rsidRPr="000E40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222222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Абсолютная 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034AA0" w:rsidRPr="000E408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CD028E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034AA0" w:rsidRPr="00DA7CDD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034AA0" w:rsidRDefault="00B3520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034AA0" w:rsidRPr="00CD028E" w:rsidRDefault="00B35202">
            <w:pPr>
              <w:spacing w:after="0"/>
              <w:ind w:left="182"/>
              <w:jc w:val="both"/>
            </w:pPr>
            <w:r w:rsidRPr="00CD028E"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034AA0" w:rsidRPr="00CD028E" w:rsidRDefault="00034AA0">
      <w:pPr>
        <w:sectPr w:rsidR="00034AA0" w:rsidRPr="00CD028E">
          <w:pgSz w:w="11906" w:h="16383"/>
          <w:pgMar w:top="1134" w:right="850" w:bottom="1134" w:left="1701" w:header="720" w:footer="720" w:gutter="0"/>
          <w:cols w:space="720"/>
        </w:sectPr>
      </w:pPr>
    </w:p>
    <w:p w:rsidR="00034AA0" w:rsidRPr="00CD028E" w:rsidRDefault="00034AA0">
      <w:pPr>
        <w:spacing w:after="0" w:line="480" w:lineRule="auto"/>
        <w:ind w:left="120"/>
      </w:pPr>
      <w:bookmarkStart w:id="10" w:name="block-89212958"/>
      <w:bookmarkEnd w:id="9"/>
    </w:p>
    <w:p w:rsidR="00B35202" w:rsidRPr="00B35202" w:rsidRDefault="00B35202" w:rsidP="00B35202">
      <w:pPr>
        <w:widowControl w:val="0"/>
        <w:autoSpaceDE w:val="0"/>
        <w:autoSpaceDN w:val="0"/>
        <w:spacing w:before="68" w:after="0" w:line="278" w:lineRule="auto"/>
        <w:ind w:left="142" w:right="322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УЧЕБНО-МЕТОДИЧЕСКОЕ ОБЕСПЕЧЕНИЕ</w:t>
      </w:r>
      <w:r w:rsidRPr="00B35202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ОБРАЗОВАТЕЛЬНОГО</w:t>
      </w:r>
      <w:r w:rsidRPr="00B3520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ПРОЦЕССА</w:t>
      </w:r>
    </w:p>
    <w:p w:rsidR="00B35202" w:rsidRPr="00B35202" w:rsidRDefault="00B35202" w:rsidP="00B35202">
      <w:pPr>
        <w:widowControl w:val="0"/>
        <w:autoSpaceDE w:val="0"/>
        <w:autoSpaceDN w:val="0"/>
        <w:spacing w:after="0" w:line="317" w:lineRule="exact"/>
        <w:ind w:left="142"/>
        <w:jc w:val="both"/>
        <w:rPr>
          <w:rFonts w:ascii="Times New Roman" w:eastAsia="Times New Roman" w:hAnsi="Times New Roman" w:cs="Times New Roman"/>
          <w:b/>
          <w:sz w:val="28"/>
        </w:rPr>
      </w:pPr>
      <w:r w:rsidRPr="00B35202">
        <w:rPr>
          <w:rFonts w:ascii="Times New Roman" w:eastAsia="Times New Roman" w:hAnsi="Times New Roman" w:cs="Times New Roman"/>
          <w:b/>
          <w:sz w:val="28"/>
        </w:rPr>
        <w:t>ОБЯЗАТЕЛЬНЫЕ</w:t>
      </w:r>
      <w:r w:rsidRPr="00B35202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sz w:val="28"/>
        </w:rPr>
        <w:t>УЧЕБНЫЕ МАТЕРИАЛЫ ДЛЯ</w:t>
      </w:r>
      <w:r w:rsidRPr="00B35202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sz w:val="28"/>
        </w:rPr>
        <w:t>УЧЕНИКА</w:t>
      </w:r>
    </w:p>
    <w:p w:rsidR="00B35202" w:rsidRPr="00B35202" w:rsidRDefault="00B35202" w:rsidP="00B3520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B35202" w:rsidRPr="00B35202" w:rsidRDefault="00B35202" w:rsidP="00B35202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5 класс: Всеобщая история. История Древнего мира — под  ред. Мединского В.Р., Чубарьяна А.О.).</w:t>
      </w:r>
    </w:p>
    <w:p w:rsidR="00B35202" w:rsidRPr="00B35202" w:rsidRDefault="00B35202" w:rsidP="00B35202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6 класс: Всеобщая история. История Средних веков — под ред. Мединского В.Р., Чубарьяна А.О.). История России (с древнейших времен до начала XVI века) —под ред. Мединского В.Р., Торкунова А.В.)</w:t>
      </w:r>
    </w:p>
    <w:p w:rsidR="00B35202" w:rsidRPr="00B35202" w:rsidRDefault="00B35202" w:rsidP="00B3520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7 класс: Всеобщая история. История Нового времени (конец XV–XVII в.) —</w:t>
      </w:r>
      <w:r w:rsidRPr="00B35202">
        <w:rPr>
          <w:rFonts w:ascii="Times New Roman" w:eastAsia="Times New Roman" w:hAnsi="Times New Roman" w:cs="Times New Roman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под ред. Мединского В.Р., Чубарьяна А.О.). История России (с древнейших времен до начала XVI века) —под ред. Мединского В.Р., Торкунова А.В.)</w:t>
      </w:r>
    </w:p>
    <w:p w:rsidR="00B35202" w:rsidRPr="00B35202" w:rsidRDefault="00B35202" w:rsidP="00B35202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8 класс: Всеобщая история. История Нового времени ( XVIII в.) — под ред. Мединского В.Р., Чубарьяна А.О.). История России (XVIII- начало XIX века) —под ред. Мединского В.Р., Торкунова А.В.)</w:t>
      </w:r>
    </w:p>
    <w:p w:rsidR="00B35202" w:rsidRPr="00B35202" w:rsidRDefault="00B35202" w:rsidP="00B35202">
      <w:pPr>
        <w:widowControl w:val="0"/>
        <w:numPr>
          <w:ilvl w:val="0"/>
          <w:numId w:val="3"/>
        </w:num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41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Всеобщая история. История Нового времени (XIX – начало XX в.) — под ред. Мединского В.Р., Чубарьяна А.О.).История России (XIX – начало XX века) — под ред. Мединского В.Р., Чубарьяна А.О.).</w:t>
      </w:r>
      <w:r w:rsidRPr="00B35202">
        <w:rPr>
          <w:rFonts w:ascii="Times New Roman" w:eastAsia="Times New Roman" w:hAnsi="Times New Roman" w:cs="Times New Roman"/>
          <w:sz w:val="41"/>
          <w:szCs w:val="28"/>
        </w:rPr>
        <w:t xml:space="preserve"> </w:t>
      </w: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ind w:left="142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ind w:left="14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</w:t>
      </w:r>
      <w:r w:rsidRPr="00B3520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МАТЕРИАЛЫ</w:t>
      </w:r>
      <w:r w:rsidRPr="00B3520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Pr="00B3520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УЧИТЕЛЯ</w:t>
      </w:r>
    </w:p>
    <w:p w:rsidR="00B35202" w:rsidRPr="00B35202" w:rsidRDefault="00B35202" w:rsidP="00B35202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8"/>
        </w:rPr>
      </w:pPr>
    </w:p>
    <w:p w:rsidR="00B35202" w:rsidRPr="00B35202" w:rsidRDefault="00B35202" w:rsidP="00B35202">
      <w:pPr>
        <w:widowControl w:val="0"/>
        <w:numPr>
          <w:ilvl w:val="0"/>
          <w:numId w:val="4"/>
        </w:numPr>
        <w:autoSpaceDE w:val="0"/>
        <w:autoSpaceDN w:val="0"/>
        <w:spacing w:after="0" w:line="482" w:lineRule="auto"/>
        <w:ind w:right="5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Вигасин А.А., Годер Г.И., Свенцицкая И.С.; под редакцией Искендерова</w:t>
      </w:r>
      <w:r w:rsidRPr="00B35202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А.А.</w:t>
      </w:r>
      <w:r w:rsidRPr="00B3520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Всеобщая история.</w:t>
      </w:r>
    </w:p>
    <w:p w:rsidR="00B35202" w:rsidRPr="00B35202" w:rsidRDefault="00B35202" w:rsidP="00B35202">
      <w:pPr>
        <w:widowControl w:val="0"/>
        <w:numPr>
          <w:ilvl w:val="0"/>
          <w:numId w:val="4"/>
        </w:numPr>
        <w:autoSpaceDE w:val="0"/>
        <w:autoSpaceDN w:val="0"/>
        <w:spacing w:after="0" w:line="316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История</w:t>
      </w:r>
      <w:r w:rsidRPr="00B3520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Древнего</w:t>
      </w:r>
      <w:r w:rsidRPr="00B3520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мира.5</w:t>
      </w:r>
      <w:r w:rsidRPr="00B3520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кл.</w:t>
      </w:r>
      <w:r w:rsidRPr="00B3520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Издательство</w:t>
      </w:r>
      <w:r w:rsidRPr="00B3520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«Просвещение».</w:t>
      </w:r>
    </w:p>
    <w:p w:rsidR="00B35202" w:rsidRPr="00B35202" w:rsidRDefault="00B35202" w:rsidP="00B35202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</w:p>
    <w:p w:rsidR="00B35202" w:rsidRPr="00B35202" w:rsidRDefault="00B35202" w:rsidP="00B35202">
      <w:pPr>
        <w:widowControl w:val="0"/>
        <w:numPr>
          <w:ilvl w:val="0"/>
          <w:numId w:val="4"/>
        </w:numPr>
        <w:autoSpaceDE w:val="0"/>
        <w:autoSpaceDN w:val="0"/>
        <w:spacing w:before="1" w:after="0" w:line="482" w:lineRule="auto"/>
        <w:ind w:right="5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Поурочные разработки по всеобщей истории. История древнего мира по</w:t>
      </w:r>
      <w:r w:rsidRPr="00B35202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учебнику</w:t>
      </w:r>
      <w:r w:rsidRPr="00B3520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А.А.Вигасина.</w:t>
      </w:r>
    </w:p>
    <w:p w:rsidR="00B35202" w:rsidRPr="00B35202" w:rsidRDefault="00B35202" w:rsidP="00B35202">
      <w:pPr>
        <w:widowControl w:val="0"/>
        <w:numPr>
          <w:ilvl w:val="0"/>
          <w:numId w:val="4"/>
        </w:numPr>
        <w:autoSpaceDE w:val="0"/>
        <w:autoSpaceDN w:val="0"/>
        <w:spacing w:after="0" w:line="480" w:lineRule="auto"/>
        <w:ind w:right="12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Учебно методическое пособие, автор Сорокина Е.Н. Издательство</w:t>
      </w:r>
      <w:r w:rsidRPr="00B35202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«Просвещение»</w:t>
      </w:r>
    </w:p>
    <w:p w:rsidR="00B35202" w:rsidRPr="00B35202" w:rsidRDefault="00B35202" w:rsidP="00B35202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УМК</w:t>
      </w:r>
      <w:r w:rsidRPr="00B3520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3520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Pr="00B3520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линии</w:t>
      </w:r>
      <w:r w:rsidRPr="00B3520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5-9</w:t>
      </w:r>
      <w:r w:rsidRPr="00B3520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класс</w:t>
      </w:r>
      <w:r w:rsidRPr="00B3520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Торкунов</w:t>
      </w:r>
      <w:r w:rsidRPr="00B3520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А.В.</w:t>
      </w:r>
    </w:p>
    <w:p w:rsidR="00B35202" w:rsidRPr="00B35202" w:rsidRDefault="00B35202" w:rsidP="00B35202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</w:p>
    <w:p w:rsidR="00B35202" w:rsidRPr="00B35202" w:rsidRDefault="00B35202" w:rsidP="00B35202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35202" w:rsidRPr="00B35202">
          <w:pgSz w:w="11910" w:h="16390"/>
          <w:pgMar w:top="1060" w:right="780" w:bottom="280" w:left="1680" w:header="720" w:footer="720" w:gutter="0"/>
          <w:cols w:space="720"/>
        </w:sectPr>
      </w:pPr>
      <w:r w:rsidRPr="00B35202">
        <w:rPr>
          <w:rFonts w:ascii="Times New Roman" w:eastAsia="Times New Roman" w:hAnsi="Times New Roman" w:cs="Times New Roman"/>
          <w:sz w:val="28"/>
          <w:szCs w:val="28"/>
        </w:rPr>
        <w:t>УМК</w:t>
      </w:r>
      <w:r w:rsidRPr="00B3520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3520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Pr="00B3520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линии</w:t>
      </w:r>
      <w:r w:rsidRPr="00B3520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новой</w:t>
      </w:r>
      <w:r w:rsidRPr="00B3520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истории</w:t>
      </w:r>
      <w:r w:rsidRPr="00B3520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B3520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ред.</w:t>
      </w:r>
      <w:r w:rsidRPr="00B35202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Искандерова</w:t>
      </w:r>
      <w:r w:rsidRPr="00B3520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sz w:val="28"/>
          <w:szCs w:val="28"/>
        </w:rPr>
        <w:t>А.</w:t>
      </w:r>
    </w:p>
    <w:p w:rsidR="00B35202" w:rsidRPr="00B35202" w:rsidRDefault="00B35202" w:rsidP="00B35202">
      <w:pPr>
        <w:widowControl w:val="0"/>
        <w:autoSpaceDE w:val="0"/>
        <w:autoSpaceDN w:val="0"/>
        <w:spacing w:before="78" w:after="0" w:line="480" w:lineRule="auto"/>
        <w:ind w:right="4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ЦИФРОВЫЕ ОБРАЗОВАТЕЛЬНЫЕ РЕСУРСЫ И РЕСУРСЫ СЕТИ </w:t>
      </w:r>
      <w:r w:rsidRPr="00B35202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ИНТЕРНЕТ:</w:t>
      </w:r>
    </w:p>
    <w:p w:rsidR="00B35202" w:rsidRPr="00B35202" w:rsidRDefault="00FA1EA1" w:rsidP="00B3520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B35202" w:rsidRPr="00B352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Интерактивные методические материалы для методической поддержки образовательных организаций (edsoo.ru)</w:t>
        </w:r>
      </w:hyperlink>
    </w:p>
    <w:p w:rsidR="00B35202" w:rsidRPr="00B35202" w:rsidRDefault="00FA1EA1" w:rsidP="00B3520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="00B35202" w:rsidRPr="00B352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Российская электронная школа (resh.edu.ru)</w:t>
        </w:r>
      </w:hyperlink>
    </w:p>
    <w:p w:rsidR="00B35202" w:rsidRPr="00B35202" w:rsidRDefault="00FA1EA1" w:rsidP="00B3520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B35202" w:rsidRPr="00B352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Skysmart Класс</w:t>
        </w:r>
      </w:hyperlink>
    </w:p>
    <w:p w:rsidR="00B35202" w:rsidRPr="00B35202" w:rsidRDefault="00FA1EA1" w:rsidP="00B35202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36"/>
          <w:szCs w:val="28"/>
        </w:rPr>
      </w:pPr>
      <w:hyperlink r:id="rId10" w:history="1">
        <w:r w:rsidR="00B35202" w:rsidRPr="00B35202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Официальный сайт ООО «Инфоурок» - курсы, тесты, видеолекции, материалы для учителей (infourok.ru)</w:t>
        </w:r>
      </w:hyperlink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before="4" w:after="0" w:line="240" w:lineRule="auto"/>
        <w:rPr>
          <w:rFonts w:ascii="Calibri" w:eastAsia="Times New Roman" w:hAnsi="Times New Roman" w:cs="Times New Roman"/>
          <w:sz w:val="16"/>
          <w:szCs w:val="28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35202" w:rsidRPr="00B35202" w:rsidRDefault="00B35202" w:rsidP="00B35202">
      <w:pPr>
        <w:widowControl w:val="0"/>
        <w:tabs>
          <w:tab w:val="left" w:pos="68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35202">
        <w:rPr>
          <w:rFonts w:ascii="Times New Roman" w:eastAsia="Times New Roman" w:hAnsi="Times New Roman" w:cs="Times New Roman"/>
        </w:rPr>
        <w:tab/>
      </w:r>
    </w:p>
    <w:p w:rsidR="00034AA0" w:rsidRPr="00CD028E" w:rsidRDefault="00034AA0">
      <w:pPr>
        <w:sectPr w:rsidR="00034AA0" w:rsidRPr="00CD028E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A774C" w:rsidRPr="00CD028E" w:rsidRDefault="005A774C"/>
    <w:sectPr w:rsidR="005A774C" w:rsidRPr="00CD028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1CCC"/>
    <w:multiLevelType w:val="hybridMultilevel"/>
    <w:tmpl w:val="268A02E6"/>
    <w:lvl w:ilvl="0" w:tplc="A0A66A8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74" w:hanging="360"/>
      </w:pPr>
    </w:lvl>
    <w:lvl w:ilvl="2" w:tplc="0419001B" w:tentative="1">
      <w:start w:val="1"/>
      <w:numFmt w:val="lowerRoman"/>
      <w:lvlText w:val="%3."/>
      <w:lvlJc w:val="right"/>
      <w:pPr>
        <w:ind w:left="1494" w:hanging="180"/>
      </w:pPr>
    </w:lvl>
    <w:lvl w:ilvl="3" w:tplc="0419000F" w:tentative="1">
      <w:start w:val="1"/>
      <w:numFmt w:val="decimal"/>
      <w:lvlText w:val="%4."/>
      <w:lvlJc w:val="left"/>
      <w:pPr>
        <w:ind w:left="2214" w:hanging="360"/>
      </w:pPr>
    </w:lvl>
    <w:lvl w:ilvl="4" w:tplc="04190019" w:tentative="1">
      <w:start w:val="1"/>
      <w:numFmt w:val="lowerLetter"/>
      <w:lvlText w:val="%5."/>
      <w:lvlJc w:val="left"/>
      <w:pPr>
        <w:ind w:left="2934" w:hanging="360"/>
      </w:pPr>
    </w:lvl>
    <w:lvl w:ilvl="5" w:tplc="0419001B" w:tentative="1">
      <w:start w:val="1"/>
      <w:numFmt w:val="lowerRoman"/>
      <w:lvlText w:val="%6."/>
      <w:lvlJc w:val="right"/>
      <w:pPr>
        <w:ind w:left="3654" w:hanging="180"/>
      </w:pPr>
    </w:lvl>
    <w:lvl w:ilvl="6" w:tplc="0419000F" w:tentative="1">
      <w:start w:val="1"/>
      <w:numFmt w:val="decimal"/>
      <w:lvlText w:val="%7."/>
      <w:lvlJc w:val="left"/>
      <w:pPr>
        <w:ind w:left="4374" w:hanging="360"/>
      </w:pPr>
    </w:lvl>
    <w:lvl w:ilvl="7" w:tplc="04190019" w:tentative="1">
      <w:start w:val="1"/>
      <w:numFmt w:val="lowerLetter"/>
      <w:lvlText w:val="%8."/>
      <w:lvlJc w:val="left"/>
      <w:pPr>
        <w:ind w:left="5094" w:hanging="360"/>
      </w:pPr>
    </w:lvl>
    <w:lvl w:ilvl="8" w:tplc="0419001B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1">
    <w:nsid w:val="450D4355"/>
    <w:multiLevelType w:val="hybridMultilevel"/>
    <w:tmpl w:val="EE6411A4"/>
    <w:lvl w:ilvl="0" w:tplc="F5B83D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A404425"/>
    <w:multiLevelType w:val="multilevel"/>
    <w:tmpl w:val="1C74EE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A0475D"/>
    <w:multiLevelType w:val="hybridMultilevel"/>
    <w:tmpl w:val="761CB616"/>
    <w:lvl w:ilvl="0" w:tplc="DCBA62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AA0"/>
    <w:rsid w:val="00034AA0"/>
    <w:rsid w:val="000E4088"/>
    <w:rsid w:val="005A774C"/>
    <w:rsid w:val="00B35202"/>
    <w:rsid w:val="00CD028E"/>
    <w:rsid w:val="00DA7CDD"/>
    <w:rsid w:val="00FA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D0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D028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D02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D0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D028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D02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?ysclid=lm7ccsfy8r24168101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ontent.edsoo.ru/cas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fourok.ru/?ysclid=lm7cfo3usa1332177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.skysmart.ru/?ysclid=lm7cevlv919770246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147</Pages>
  <Words>37978</Words>
  <Characters>216480</Characters>
  <Application>Microsoft Office Word</Application>
  <DocSecurity>0</DocSecurity>
  <Lines>1804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253951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2026-09-08T12:09:00Z</dcterms:created>
  <dcterms:modified xsi:type="dcterms:W3CDTF">2026-09-08T12:09:00Z</dcterms:modified>
</cp:coreProperties>
</file>